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868D40" w14:textId="5F431F5F" w:rsidR="004F4E2B" w:rsidRPr="00B14C2C" w:rsidRDefault="004F4E2B" w:rsidP="004F4E2B">
      <w:pPr>
        <w:spacing w:after="0" w:line="240" w:lineRule="auto"/>
        <w:jc w:val="right"/>
        <w:rPr>
          <w:rFonts w:ascii="Times New Roman" w:eastAsia="Times New Roman" w:hAnsi="Times New Roman"/>
          <w:color w:val="000000"/>
          <w:sz w:val="20"/>
          <w:szCs w:val="20"/>
          <w:lang w:eastAsia="ru-RU"/>
        </w:rPr>
      </w:pPr>
      <w:r w:rsidRPr="00B14C2C">
        <w:rPr>
          <w:rFonts w:ascii="Times New Roman" w:eastAsia="Times New Roman" w:hAnsi="Times New Roman"/>
          <w:color w:val="000000"/>
          <w:sz w:val="20"/>
          <w:szCs w:val="20"/>
          <w:lang w:eastAsia="ru-RU"/>
        </w:rPr>
        <w:t>Приложение № 1</w:t>
      </w:r>
    </w:p>
    <w:p w14:paraId="25E5C331" w14:textId="7069DA69" w:rsidR="004F4E2B" w:rsidRPr="00B14C2C" w:rsidRDefault="004F4E2B" w:rsidP="004F4E2B">
      <w:pPr>
        <w:spacing w:after="0" w:line="240" w:lineRule="auto"/>
        <w:jc w:val="right"/>
        <w:rPr>
          <w:rFonts w:ascii="Times New Roman" w:eastAsia="Times New Roman" w:hAnsi="Times New Roman"/>
          <w:color w:val="000000"/>
          <w:sz w:val="20"/>
          <w:szCs w:val="20"/>
          <w:lang w:eastAsia="ru-RU"/>
        </w:rPr>
      </w:pPr>
      <w:r w:rsidRPr="00B14C2C">
        <w:rPr>
          <w:rFonts w:ascii="Times New Roman" w:eastAsia="Times New Roman" w:hAnsi="Times New Roman"/>
          <w:color w:val="000000"/>
          <w:sz w:val="20"/>
          <w:szCs w:val="20"/>
          <w:lang w:eastAsia="ru-RU"/>
        </w:rPr>
        <w:t>к Договору подряда №___________</w:t>
      </w:r>
    </w:p>
    <w:p w14:paraId="7A7DFAB3" w14:textId="5391D85D" w:rsidR="004F4E2B" w:rsidRPr="00B14C2C" w:rsidRDefault="004F4E2B" w:rsidP="00633A86">
      <w:pPr>
        <w:jc w:val="right"/>
        <w:rPr>
          <w:sz w:val="20"/>
          <w:szCs w:val="20"/>
        </w:rPr>
      </w:pPr>
      <w:r w:rsidRPr="00B14C2C">
        <w:rPr>
          <w:rFonts w:ascii="Times New Roman" w:eastAsia="Times New Roman" w:hAnsi="Times New Roman"/>
          <w:color w:val="000000"/>
          <w:sz w:val="20"/>
          <w:szCs w:val="20"/>
          <w:lang w:eastAsia="ru-RU"/>
        </w:rPr>
        <w:t>от "______" ______________202</w:t>
      </w:r>
      <w:r w:rsidR="003C022A" w:rsidRPr="00B14C2C">
        <w:rPr>
          <w:rFonts w:ascii="Times New Roman" w:eastAsia="Times New Roman" w:hAnsi="Times New Roman"/>
          <w:color w:val="000000"/>
          <w:sz w:val="20"/>
          <w:szCs w:val="20"/>
          <w:lang w:eastAsia="ru-RU"/>
        </w:rPr>
        <w:t>5</w:t>
      </w:r>
      <w:r w:rsidR="001B63AA" w:rsidRPr="00B14C2C">
        <w:rPr>
          <w:rFonts w:ascii="Times New Roman" w:eastAsia="Times New Roman" w:hAnsi="Times New Roman"/>
          <w:color w:val="000000"/>
          <w:sz w:val="20"/>
          <w:szCs w:val="20"/>
          <w:lang w:eastAsia="ru-RU"/>
        </w:rPr>
        <w:t xml:space="preserve"> </w:t>
      </w:r>
      <w:r w:rsidRPr="00B14C2C">
        <w:rPr>
          <w:rFonts w:ascii="Times New Roman" w:eastAsia="Times New Roman" w:hAnsi="Times New Roman"/>
          <w:color w:val="000000"/>
          <w:sz w:val="20"/>
          <w:szCs w:val="20"/>
          <w:lang w:eastAsia="ru-RU"/>
        </w:rPr>
        <w:t>г.</w:t>
      </w:r>
    </w:p>
    <w:p w14:paraId="4E07A54E" w14:textId="77777777" w:rsidR="004F4E2B" w:rsidRPr="009716EF" w:rsidRDefault="004F4E2B"/>
    <w:tbl>
      <w:tblPr>
        <w:tblW w:w="10065" w:type="dxa"/>
        <w:tblLook w:val="04A0" w:firstRow="1" w:lastRow="0" w:firstColumn="1" w:lastColumn="0" w:noHBand="0" w:noVBand="1"/>
      </w:tblPr>
      <w:tblGrid>
        <w:gridCol w:w="4324"/>
        <w:gridCol w:w="5741"/>
      </w:tblGrid>
      <w:tr w:rsidR="00327FD5" w:rsidRPr="009716EF" w14:paraId="18E012C8" w14:textId="77777777" w:rsidTr="00BC54D1">
        <w:trPr>
          <w:trHeight w:val="2020"/>
        </w:trPr>
        <w:tc>
          <w:tcPr>
            <w:tcW w:w="4324" w:type="dxa"/>
            <w:shd w:val="clear" w:color="auto" w:fill="auto"/>
          </w:tcPr>
          <w:p w14:paraId="165D79FB" w14:textId="77777777" w:rsidR="00BF720C" w:rsidRPr="009716EF" w:rsidRDefault="00BF720C" w:rsidP="00BC54D1">
            <w:pPr>
              <w:spacing w:after="60" w:line="252" w:lineRule="auto"/>
              <w:ind w:firstLine="37"/>
              <w:rPr>
                <w:rFonts w:ascii="Times New Roman" w:eastAsia="Times New Roman" w:hAnsi="Times New Roman"/>
                <w:bCs/>
                <w:iCs/>
                <w:lang w:eastAsia="ru-RU"/>
              </w:rPr>
            </w:pPr>
            <w:r w:rsidRPr="009716EF">
              <w:rPr>
                <w:rFonts w:ascii="Times New Roman" w:eastAsia="Times New Roman" w:hAnsi="Times New Roman"/>
                <w:bCs/>
                <w:iCs/>
                <w:lang w:eastAsia="ru-RU"/>
              </w:rPr>
              <w:t xml:space="preserve">СОГЛАСОВАНО:                                                       </w:t>
            </w:r>
          </w:p>
          <w:p w14:paraId="1B1D4117" w14:textId="77777777" w:rsidR="00BF720C" w:rsidRPr="009716EF" w:rsidRDefault="00BF720C" w:rsidP="00BC54D1">
            <w:pPr>
              <w:spacing w:after="60" w:line="252" w:lineRule="auto"/>
              <w:ind w:firstLine="37"/>
              <w:rPr>
                <w:rFonts w:ascii="Times New Roman" w:eastAsia="Times New Roman" w:hAnsi="Times New Roman"/>
                <w:bCs/>
                <w:iCs/>
                <w:lang w:eastAsia="ru-RU"/>
              </w:rPr>
            </w:pPr>
            <w:r w:rsidRPr="009716EF">
              <w:rPr>
                <w:rFonts w:ascii="Times New Roman" w:eastAsia="Times New Roman" w:hAnsi="Times New Roman"/>
                <w:bCs/>
                <w:iCs/>
                <w:lang w:eastAsia="ru-RU"/>
              </w:rPr>
              <w:t>_____________________________________</w:t>
            </w:r>
          </w:p>
          <w:p w14:paraId="4C56DDF4" w14:textId="77777777" w:rsidR="00BF720C" w:rsidRPr="009716EF" w:rsidRDefault="00BF720C" w:rsidP="00BC54D1">
            <w:pPr>
              <w:spacing w:after="60" w:line="252" w:lineRule="auto"/>
              <w:ind w:firstLine="37"/>
              <w:rPr>
                <w:rFonts w:ascii="Times New Roman" w:eastAsia="Times New Roman" w:hAnsi="Times New Roman"/>
                <w:bCs/>
                <w:iCs/>
                <w:lang w:eastAsia="ru-RU"/>
              </w:rPr>
            </w:pPr>
            <w:r w:rsidRPr="009716EF">
              <w:rPr>
                <w:rFonts w:ascii="Times New Roman" w:eastAsia="Times New Roman" w:hAnsi="Times New Roman"/>
                <w:bCs/>
                <w:iCs/>
                <w:lang w:eastAsia="ru-RU"/>
              </w:rPr>
              <w:t>_____________________________________</w:t>
            </w:r>
          </w:p>
          <w:p w14:paraId="3B8DC83C" w14:textId="77777777" w:rsidR="00BF720C" w:rsidRPr="009716EF" w:rsidRDefault="00BF720C" w:rsidP="00BC54D1">
            <w:pPr>
              <w:spacing w:after="60" w:line="252" w:lineRule="auto"/>
              <w:ind w:left="33" w:firstLine="4"/>
              <w:rPr>
                <w:rFonts w:ascii="Times New Roman" w:eastAsia="Times New Roman" w:hAnsi="Times New Roman"/>
                <w:bCs/>
                <w:iCs/>
                <w:lang w:eastAsia="ru-RU"/>
              </w:rPr>
            </w:pPr>
            <w:r w:rsidRPr="009716EF">
              <w:rPr>
                <w:rFonts w:ascii="Times New Roman" w:eastAsia="Times New Roman" w:hAnsi="Times New Roman"/>
                <w:bCs/>
                <w:iCs/>
                <w:lang w:eastAsia="ru-RU"/>
              </w:rPr>
              <w:t>____________________________________</w:t>
            </w:r>
            <w:r w:rsidR="004F4E2B" w:rsidRPr="009716EF">
              <w:rPr>
                <w:rFonts w:ascii="Times New Roman" w:eastAsia="Times New Roman" w:hAnsi="Times New Roman"/>
                <w:bCs/>
                <w:iCs/>
                <w:lang w:eastAsia="ru-RU"/>
              </w:rPr>
              <w:t>_</w:t>
            </w:r>
          </w:p>
          <w:p w14:paraId="49478388" w14:textId="55AE3F99" w:rsidR="00BF720C" w:rsidRPr="009716EF" w:rsidRDefault="00BF720C" w:rsidP="00BC54D1">
            <w:pPr>
              <w:spacing w:after="60" w:line="252" w:lineRule="auto"/>
              <w:ind w:left="33" w:firstLine="4"/>
              <w:rPr>
                <w:rFonts w:ascii="Times New Roman" w:eastAsia="Times New Roman" w:hAnsi="Times New Roman"/>
                <w:bCs/>
                <w:iCs/>
                <w:lang w:eastAsia="ru-RU"/>
              </w:rPr>
            </w:pPr>
            <w:r w:rsidRPr="009716EF">
              <w:rPr>
                <w:rFonts w:ascii="Times New Roman" w:eastAsia="Times New Roman" w:hAnsi="Times New Roman"/>
                <w:bCs/>
                <w:iCs/>
                <w:lang w:eastAsia="ru-RU"/>
              </w:rPr>
              <w:t xml:space="preserve">«___» _____________ </w:t>
            </w:r>
            <w:r w:rsidR="00BD4A2E" w:rsidRPr="009716EF">
              <w:rPr>
                <w:rFonts w:ascii="Times New Roman" w:eastAsia="Times New Roman" w:hAnsi="Times New Roman"/>
                <w:bCs/>
                <w:iCs/>
                <w:lang w:eastAsia="ru-RU"/>
              </w:rPr>
              <w:t>202</w:t>
            </w:r>
            <w:r w:rsidR="003C022A">
              <w:rPr>
                <w:rFonts w:ascii="Times New Roman" w:eastAsia="Times New Roman" w:hAnsi="Times New Roman"/>
                <w:bCs/>
                <w:iCs/>
                <w:lang w:eastAsia="ru-RU"/>
              </w:rPr>
              <w:t>5</w:t>
            </w:r>
            <w:r w:rsidR="00BD4A2E" w:rsidRPr="009716EF">
              <w:rPr>
                <w:rFonts w:ascii="Times New Roman" w:eastAsia="Times New Roman" w:hAnsi="Times New Roman"/>
                <w:bCs/>
                <w:iCs/>
                <w:lang w:eastAsia="ru-RU"/>
              </w:rPr>
              <w:t xml:space="preserve"> </w:t>
            </w:r>
            <w:r w:rsidRPr="009716EF">
              <w:rPr>
                <w:rFonts w:ascii="Times New Roman" w:eastAsia="Times New Roman" w:hAnsi="Times New Roman"/>
                <w:bCs/>
                <w:iCs/>
                <w:lang w:eastAsia="ru-RU"/>
              </w:rPr>
              <w:t xml:space="preserve">год                                </w:t>
            </w:r>
          </w:p>
          <w:p w14:paraId="578DDB29" w14:textId="77777777" w:rsidR="00327FD5" w:rsidRPr="009716EF" w:rsidRDefault="00327FD5" w:rsidP="00BC54D1">
            <w:pPr>
              <w:spacing w:after="60" w:line="252" w:lineRule="auto"/>
              <w:ind w:left="33" w:firstLine="4"/>
              <w:jc w:val="both"/>
              <w:rPr>
                <w:rFonts w:ascii="Times New Roman" w:eastAsia="Times New Roman" w:hAnsi="Times New Roman"/>
                <w:bCs/>
                <w:iCs/>
              </w:rPr>
            </w:pPr>
          </w:p>
        </w:tc>
        <w:tc>
          <w:tcPr>
            <w:tcW w:w="5741" w:type="dxa"/>
            <w:shd w:val="clear" w:color="auto" w:fill="auto"/>
          </w:tcPr>
          <w:p w14:paraId="781D9D2A" w14:textId="77777777" w:rsidR="00327FD5" w:rsidRPr="009716EF" w:rsidRDefault="00327FD5" w:rsidP="00BC54D1">
            <w:pPr>
              <w:spacing w:after="60" w:line="252" w:lineRule="auto"/>
              <w:ind w:left="680" w:hanging="340"/>
              <w:jc w:val="right"/>
              <w:rPr>
                <w:rFonts w:ascii="Times New Roman" w:eastAsia="Times New Roman" w:hAnsi="Times New Roman"/>
                <w:bCs/>
                <w:iCs/>
                <w:lang w:eastAsia="ru-RU"/>
              </w:rPr>
            </w:pPr>
            <w:r w:rsidRPr="009716EF">
              <w:rPr>
                <w:rFonts w:ascii="Times New Roman" w:eastAsia="Times New Roman" w:hAnsi="Times New Roman"/>
                <w:bCs/>
                <w:iCs/>
                <w:lang w:eastAsia="ru-RU"/>
              </w:rPr>
              <w:t xml:space="preserve">УТВЕРЖДАЮ:                                                       </w:t>
            </w:r>
          </w:p>
          <w:p w14:paraId="1E99D6F6" w14:textId="77777777" w:rsidR="00126E90" w:rsidRPr="009716EF" w:rsidRDefault="00126E90" w:rsidP="00BC54D1">
            <w:pPr>
              <w:spacing w:after="60" w:line="252" w:lineRule="auto"/>
              <w:ind w:left="680" w:hanging="340"/>
              <w:jc w:val="right"/>
              <w:rPr>
                <w:rFonts w:ascii="Times New Roman" w:eastAsia="Times New Roman" w:hAnsi="Times New Roman"/>
                <w:bCs/>
                <w:iCs/>
                <w:lang w:eastAsia="ru-RU"/>
              </w:rPr>
            </w:pPr>
          </w:p>
          <w:p w14:paraId="0ED86A0C" w14:textId="772AAAE0" w:rsidR="00327FD5" w:rsidRPr="009716EF" w:rsidRDefault="00327FD5" w:rsidP="00BC54D1">
            <w:pPr>
              <w:spacing w:after="60" w:line="252" w:lineRule="auto"/>
              <w:ind w:left="680" w:hanging="340"/>
              <w:jc w:val="right"/>
              <w:rPr>
                <w:rFonts w:ascii="Times New Roman" w:eastAsia="Times New Roman" w:hAnsi="Times New Roman"/>
                <w:bCs/>
                <w:iCs/>
                <w:lang w:eastAsia="ru-RU"/>
              </w:rPr>
            </w:pPr>
            <w:r w:rsidRPr="009716EF">
              <w:rPr>
                <w:rFonts w:ascii="Times New Roman" w:eastAsia="Times New Roman" w:hAnsi="Times New Roman"/>
                <w:bCs/>
                <w:iCs/>
                <w:lang w:eastAsia="ru-RU"/>
              </w:rPr>
              <w:t xml:space="preserve">    __</w:t>
            </w:r>
            <w:r w:rsidR="00357D18" w:rsidRPr="009716EF">
              <w:rPr>
                <w:rFonts w:ascii="Times New Roman" w:eastAsia="Times New Roman" w:hAnsi="Times New Roman"/>
                <w:bCs/>
                <w:iCs/>
                <w:lang w:eastAsia="ru-RU"/>
              </w:rPr>
              <w:t>_</w:t>
            </w:r>
            <w:r w:rsidRPr="009716EF">
              <w:rPr>
                <w:rFonts w:ascii="Times New Roman" w:eastAsia="Times New Roman" w:hAnsi="Times New Roman"/>
                <w:bCs/>
                <w:iCs/>
                <w:lang w:eastAsia="ru-RU"/>
              </w:rPr>
              <w:t xml:space="preserve">__________ </w:t>
            </w:r>
          </w:p>
          <w:p w14:paraId="1F68F733" w14:textId="7D00C9EF" w:rsidR="00327FD5" w:rsidRPr="009716EF" w:rsidRDefault="00327FD5">
            <w:pPr>
              <w:spacing w:after="60" w:line="252" w:lineRule="auto"/>
              <w:ind w:left="680" w:hanging="340"/>
              <w:jc w:val="right"/>
              <w:rPr>
                <w:rFonts w:ascii="Times New Roman" w:eastAsia="Times New Roman" w:hAnsi="Times New Roman"/>
                <w:bCs/>
                <w:iCs/>
                <w:lang w:eastAsia="ru-RU"/>
              </w:rPr>
            </w:pPr>
            <w:r w:rsidRPr="009716EF">
              <w:rPr>
                <w:rFonts w:ascii="Times New Roman" w:eastAsia="Times New Roman" w:hAnsi="Times New Roman"/>
                <w:bCs/>
                <w:iCs/>
                <w:lang w:eastAsia="ru-RU"/>
              </w:rPr>
              <w:t xml:space="preserve">    «___» _____________</w:t>
            </w:r>
            <w:r w:rsidR="00BD4A2E" w:rsidRPr="009716EF">
              <w:rPr>
                <w:rFonts w:ascii="Times New Roman" w:eastAsia="Times New Roman" w:hAnsi="Times New Roman"/>
                <w:bCs/>
                <w:iCs/>
                <w:lang w:eastAsia="ru-RU"/>
              </w:rPr>
              <w:t>202</w:t>
            </w:r>
            <w:r w:rsidR="003C022A">
              <w:rPr>
                <w:rFonts w:ascii="Times New Roman" w:eastAsia="Times New Roman" w:hAnsi="Times New Roman"/>
                <w:bCs/>
                <w:iCs/>
                <w:lang w:eastAsia="ru-RU"/>
              </w:rPr>
              <w:t>5</w:t>
            </w:r>
            <w:r w:rsidR="00BD4A2E" w:rsidRPr="009716EF">
              <w:rPr>
                <w:rFonts w:ascii="Times New Roman" w:eastAsia="Times New Roman" w:hAnsi="Times New Roman"/>
                <w:bCs/>
                <w:iCs/>
                <w:lang w:eastAsia="ru-RU"/>
              </w:rPr>
              <w:t xml:space="preserve"> </w:t>
            </w:r>
            <w:r w:rsidRPr="009716EF">
              <w:rPr>
                <w:rFonts w:ascii="Times New Roman" w:eastAsia="Times New Roman" w:hAnsi="Times New Roman"/>
                <w:bCs/>
                <w:iCs/>
                <w:lang w:eastAsia="ru-RU"/>
              </w:rPr>
              <w:t xml:space="preserve">год </w:t>
            </w:r>
          </w:p>
        </w:tc>
      </w:tr>
    </w:tbl>
    <w:p w14:paraId="33B6F7FD" w14:textId="77777777" w:rsidR="00327FD5" w:rsidRPr="00135D69" w:rsidRDefault="00327FD5" w:rsidP="00135D69">
      <w:pPr>
        <w:spacing w:after="0" w:line="240" w:lineRule="auto"/>
        <w:jc w:val="center"/>
        <w:rPr>
          <w:rFonts w:ascii="Times New Roman" w:eastAsia="Times New Roman" w:hAnsi="Times New Roman"/>
          <w:b/>
          <w:bCs/>
          <w:iCs/>
          <w:lang w:eastAsia="ru-RU"/>
        </w:rPr>
      </w:pPr>
      <w:r w:rsidRPr="00135D69">
        <w:rPr>
          <w:rFonts w:ascii="Times New Roman" w:eastAsia="Times New Roman" w:hAnsi="Times New Roman"/>
          <w:b/>
          <w:bCs/>
          <w:iCs/>
          <w:lang w:eastAsia="ru-RU"/>
        </w:rPr>
        <w:t xml:space="preserve">ТЕХНИЧЕСКОЕ ЗАДАНИЕ </w:t>
      </w:r>
    </w:p>
    <w:p w14:paraId="0D547204" w14:textId="77777777" w:rsidR="00126E90" w:rsidRPr="00135D69" w:rsidRDefault="00327FD5" w:rsidP="00135D69">
      <w:pPr>
        <w:spacing w:after="0" w:line="240" w:lineRule="auto"/>
        <w:jc w:val="center"/>
        <w:rPr>
          <w:rFonts w:ascii="Times New Roman" w:eastAsia="Times New Roman" w:hAnsi="Times New Roman"/>
          <w:b/>
          <w:bCs/>
          <w:iCs/>
          <w:lang w:eastAsia="ru-RU"/>
        </w:rPr>
      </w:pPr>
      <w:r w:rsidRPr="00135D69">
        <w:rPr>
          <w:rFonts w:ascii="Times New Roman" w:eastAsia="Times New Roman" w:hAnsi="Times New Roman"/>
          <w:b/>
          <w:bCs/>
          <w:iCs/>
          <w:lang w:eastAsia="ru-RU"/>
        </w:rPr>
        <w:t xml:space="preserve">на выполнение </w:t>
      </w:r>
      <w:r w:rsidR="00881032" w:rsidRPr="00135D69">
        <w:rPr>
          <w:rFonts w:ascii="Times New Roman" w:eastAsia="Times New Roman" w:hAnsi="Times New Roman"/>
          <w:b/>
          <w:bCs/>
          <w:iCs/>
          <w:lang w:eastAsia="ru-RU"/>
        </w:rPr>
        <w:t>комплекса</w:t>
      </w:r>
      <w:r w:rsidR="00534447" w:rsidRPr="00135D69">
        <w:rPr>
          <w:rFonts w:ascii="Times New Roman" w:eastAsia="Times New Roman" w:hAnsi="Times New Roman"/>
          <w:b/>
          <w:bCs/>
          <w:iCs/>
          <w:lang w:eastAsia="ru-RU"/>
        </w:rPr>
        <w:t xml:space="preserve"> работ по проекту:</w:t>
      </w:r>
      <w:r w:rsidR="00C23DB4" w:rsidRPr="00135D69">
        <w:rPr>
          <w:rFonts w:ascii="Times New Roman" w:eastAsia="Times New Roman" w:hAnsi="Times New Roman"/>
          <w:b/>
          <w:bCs/>
          <w:iCs/>
          <w:lang w:eastAsia="ru-RU"/>
        </w:rPr>
        <w:t xml:space="preserve"> </w:t>
      </w:r>
    </w:p>
    <w:p w14:paraId="59E303FE" w14:textId="70CC3FFD" w:rsidR="003C022A" w:rsidRPr="00135D69" w:rsidRDefault="003C022A" w:rsidP="00135D69">
      <w:pPr>
        <w:pStyle w:val="34"/>
        <w:shd w:val="clear" w:color="auto" w:fill="auto"/>
        <w:spacing w:after="0" w:line="240" w:lineRule="auto"/>
        <w:outlineLvl w:val="0"/>
        <w:rPr>
          <w:rFonts w:ascii="Times New Roman" w:hAnsi="Times New Roman"/>
          <w:sz w:val="22"/>
          <w:szCs w:val="22"/>
        </w:rPr>
      </w:pPr>
      <w:r w:rsidRPr="00135D69">
        <w:rPr>
          <w:rFonts w:ascii="Times New Roman" w:eastAsia="Times New Roman" w:hAnsi="Times New Roman"/>
          <w:bCs w:val="0"/>
          <w:sz w:val="22"/>
          <w:szCs w:val="22"/>
          <w:lang w:eastAsia="ru-RU"/>
        </w:rPr>
        <w:t>Капитальный капитализируемый ремонт складов самолетных грузов № 1, 2 в аэропорту «Норильск»</w:t>
      </w:r>
      <w:r w:rsidR="00135D69" w:rsidRPr="00135D69">
        <w:rPr>
          <w:rFonts w:ascii="Times New Roman" w:eastAsia="Times New Roman" w:hAnsi="Times New Roman"/>
          <w:bCs w:val="0"/>
          <w:sz w:val="22"/>
          <w:szCs w:val="22"/>
          <w:lang w:eastAsia="ru-RU"/>
        </w:rPr>
        <w:t xml:space="preserve"> </w:t>
      </w:r>
      <w:r w:rsidR="00135D69">
        <w:rPr>
          <w:rFonts w:ascii="Times New Roman" w:eastAsia="Times New Roman" w:hAnsi="Times New Roman"/>
          <w:bCs w:val="0"/>
          <w:sz w:val="22"/>
          <w:szCs w:val="22"/>
          <w:lang w:eastAsia="ru-RU"/>
        </w:rPr>
        <w:t>/ш</w:t>
      </w:r>
      <w:r w:rsidR="00574A58" w:rsidRPr="00135D69">
        <w:rPr>
          <w:rFonts w:ascii="Times New Roman" w:hAnsi="Times New Roman"/>
          <w:sz w:val="22"/>
          <w:szCs w:val="22"/>
        </w:rPr>
        <w:t>ифр</w:t>
      </w:r>
      <w:r w:rsidRPr="00135D69">
        <w:rPr>
          <w:rFonts w:ascii="Times New Roman" w:hAnsi="Times New Roman"/>
          <w:sz w:val="22"/>
          <w:szCs w:val="22"/>
        </w:rPr>
        <w:t>:</w:t>
      </w:r>
      <w:r w:rsidR="00574A58" w:rsidRPr="00135D69">
        <w:rPr>
          <w:rFonts w:ascii="Times New Roman" w:hAnsi="Times New Roman"/>
          <w:sz w:val="22"/>
          <w:szCs w:val="22"/>
        </w:rPr>
        <w:t xml:space="preserve"> </w:t>
      </w:r>
      <w:r w:rsidRPr="00135D69">
        <w:rPr>
          <w:rFonts w:ascii="Times New Roman" w:eastAsiaTheme="majorEastAsia" w:hAnsi="Times New Roman"/>
          <w:color w:val="000000" w:themeColor="text1"/>
          <w:kern w:val="24"/>
          <w:sz w:val="22"/>
          <w:szCs w:val="22"/>
        </w:rPr>
        <w:t>ККР-АН-ССГ-1,2</w:t>
      </w:r>
      <w:r w:rsidR="00135D69">
        <w:rPr>
          <w:rFonts w:ascii="Times New Roman" w:eastAsiaTheme="majorEastAsia" w:hAnsi="Times New Roman"/>
          <w:color w:val="000000" w:themeColor="text1"/>
          <w:kern w:val="24"/>
          <w:sz w:val="22"/>
          <w:szCs w:val="22"/>
        </w:rPr>
        <w:t>/</w:t>
      </w:r>
    </w:p>
    <w:p w14:paraId="636C72F4" w14:textId="53D5323C" w:rsidR="00E01E82" w:rsidRPr="009716EF" w:rsidRDefault="00E01E82" w:rsidP="003C022A">
      <w:pPr>
        <w:pStyle w:val="34"/>
        <w:shd w:val="clear" w:color="auto" w:fill="auto"/>
        <w:spacing w:after="0" w:line="240" w:lineRule="auto"/>
        <w:jc w:val="left"/>
        <w:outlineLvl w:val="0"/>
        <w:rPr>
          <w:rFonts w:ascii="Times New Roman" w:hAnsi="Times New Roman"/>
          <w:bCs w:val="0"/>
          <w:sz w:val="22"/>
          <w:szCs w:val="22"/>
        </w:rPr>
      </w:pPr>
    </w:p>
    <w:tbl>
      <w:tblPr>
        <w:tblW w:w="5066" w:type="pct"/>
        <w:tblInd w:w="-11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529"/>
        <w:gridCol w:w="2982"/>
        <w:gridCol w:w="6521"/>
      </w:tblGrid>
      <w:tr w:rsidR="001B2721" w:rsidRPr="005A3923" w14:paraId="06963B75" w14:textId="77777777" w:rsidTr="00BD3386">
        <w:trPr>
          <w:trHeight w:val="20"/>
        </w:trPr>
        <w:tc>
          <w:tcPr>
            <w:tcW w:w="264" w:type="pct"/>
            <w:shd w:val="clear" w:color="auto" w:fill="FFFFFF"/>
            <w:vAlign w:val="center"/>
          </w:tcPr>
          <w:p w14:paraId="5282E497" w14:textId="77777777" w:rsidR="00CE62C6" w:rsidRPr="005A3923" w:rsidRDefault="005520CC" w:rsidP="00E34895">
            <w:pPr>
              <w:suppressAutoHyphens/>
              <w:autoSpaceDN w:val="0"/>
              <w:spacing w:after="0" w:line="240" w:lineRule="auto"/>
              <w:ind w:right="-141"/>
              <w:jc w:val="both"/>
              <w:rPr>
                <w:rFonts w:ascii="Times New Roman" w:eastAsia="Times New Roman" w:hAnsi="Times New Roman"/>
                <w:b/>
                <w:sz w:val="20"/>
                <w:szCs w:val="20"/>
                <w:lang w:eastAsia="ru-RU"/>
              </w:rPr>
            </w:pPr>
            <w:r w:rsidRPr="005A3923">
              <w:rPr>
                <w:rFonts w:ascii="Times New Roman" w:eastAsia="Times New Roman" w:hAnsi="Times New Roman"/>
                <w:b/>
                <w:sz w:val="20"/>
                <w:szCs w:val="20"/>
                <w:lang w:eastAsia="ru-RU"/>
              </w:rPr>
              <w:t>№</w:t>
            </w:r>
          </w:p>
          <w:p w14:paraId="0288488E" w14:textId="77777777" w:rsidR="006E0569" w:rsidRPr="005A3923" w:rsidRDefault="005520CC" w:rsidP="00E34895">
            <w:pPr>
              <w:suppressAutoHyphens/>
              <w:autoSpaceDN w:val="0"/>
              <w:spacing w:after="0" w:line="240" w:lineRule="auto"/>
              <w:ind w:right="-141"/>
              <w:jc w:val="both"/>
              <w:rPr>
                <w:rFonts w:ascii="Times New Roman" w:eastAsia="Times New Roman" w:hAnsi="Times New Roman"/>
                <w:b/>
                <w:sz w:val="20"/>
                <w:szCs w:val="20"/>
                <w:lang w:eastAsia="ru-RU"/>
              </w:rPr>
            </w:pPr>
            <w:proofErr w:type="spellStart"/>
            <w:r w:rsidRPr="005A3923">
              <w:rPr>
                <w:rFonts w:ascii="Times New Roman" w:eastAsia="Times New Roman" w:hAnsi="Times New Roman"/>
                <w:b/>
                <w:sz w:val="20"/>
                <w:szCs w:val="20"/>
                <w:lang w:eastAsia="ru-RU"/>
              </w:rPr>
              <w:t>п.п</w:t>
            </w:r>
            <w:proofErr w:type="spellEnd"/>
            <w:r w:rsidRPr="005A3923">
              <w:rPr>
                <w:rFonts w:ascii="Times New Roman" w:eastAsia="Times New Roman" w:hAnsi="Times New Roman"/>
                <w:b/>
                <w:sz w:val="20"/>
                <w:szCs w:val="20"/>
                <w:lang w:eastAsia="ru-RU"/>
              </w:rPr>
              <w:t>.</w:t>
            </w:r>
          </w:p>
        </w:tc>
        <w:tc>
          <w:tcPr>
            <w:tcW w:w="1486" w:type="pct"/>
            <w:shd w:val="clear" w:color="auto" w:fill="FFFFFF"/>
            <w:tcMar>
              <w:top w:w="57" w:type="dxa"/>
              <w:left w:w="57" w:type="dxa"/>
              <w:bottom w:w="57" w:type="dxa"/>
              <w:right w:w="57" w:type="dxa"/>
            </w:tcMar>
            <w:vAlign w:val="center"/>
            <w:hideMark/>
          </w:tcPr>
          <w:p w14:paraId="41541EF1" w14:textId="77777777" w:rsidR="006E0569" w:rsidRPr="005A3923" w:rsidRDefault="008C28C5" w:rsidP="00E34895">
            <w:pPr>
              <w:suppressAutoHyphens/>
              <w:autoSpaceDN w:val="0"/>
              <w:spacing w:after="0" w:line="240" w:lineRule="auto"/>
              <w:jc w:val="both"/>
              <w:rPr>
                <w:rFonts w:ascii="Times New Roman" w:eastAsia="Times New Roman" w:hAnsi="Times New Roman"/>
                <w:b/>
                <w:sz w:val="20"/>
                <w:szCs w:val="20"/>
                <w:lang w:eastAsia="ru-RU"/>
              </w:rPr>
            </w:pPr>
            <w:r w:rsidRPr="005A3923">
              <w:rPr>
                <w:rFonts w:ascii="Times New Roman" w:eastAsia="Times New Roman" w:hAnsi="Times New Roman"/>
                <w:b/>
                <w:sz w:val="20"/>
                <w:szCs w:val="20"/>
                <w:lang w:eastAsia="ru-RU"/>
              </w:rPr>
              <w:t xml:space="preserve">Наименование </w:t>
            </w:r>
          </w:p>
        </w:tc>
        <w:tc>
          <w:tcPr>
            <w:tcW w:w="3250" w:type="pct"/>
            <w:shd w:val="clear" w:color="auto" w:fill="FFFFFF"/>
            <w:tcMar>
              <w:top w:w="57" w:type="dxa"/>
              <w:left w:w="57" w:type="dxa"/>
              <w:bottom w:w="57" w:type="dxa"/>
              <w:right w:w="57" w:type="dxa"/>
            </w:tcMar>
            <w:vAlign w:val="center"/>
            <w:hideMark/>
          </w:tcPr>
          <w:p w14:paraId="5333D599" w14:textId="77777777" w:rsidR="006E0569" w:rsidRPr="005A3923" w:rsidRDefault="008C28C5" w:rsidP="00E34895">
            <w:pPr>
              <w:suppressAutoHyphens/>
              <w:autoSpaceDN w:val="0"/>
              <w:spacing w:after="0" w:line="240" w:lineRule="auto"/>
              <w:ind w:right="141" w:firstLine="175"/>
              <w:jc w:val="both"/>
              <w:rPr>
                <w:rFonts w:ascii="Times New Roman" w:eastAsia="Times New Roman" w:hAnsi="Times New Roman"/>
                <w:b/>
                <w:sz w:val="20"/>
                <w:szCs w:val="20"/>
                <w:lang w:eastAsia="ru-RU"/>
              </w:rPr>
            </w:pPr>
            <w:r w:rsidRPr="005A3923">
              <w:rPr>
                <w:rFonts w:ascii="Times New Roman" w:eastAsia="Times New Roman" w:hAnsi="Times New Roman"/>
                <w:b/>
                <w:sz w:val="20"/>
                <w:szCs w:val="20"/>
                <w:lang w:eastAsia="ru-RU"/>
              </w:rPr>
              <w:t xml:space="preserve">Краткое описание </w:t>
            </w:r>
          </w:p>
        </w:tc>
      </w:tr>
      <w:tr w:rsidR="001B2721" w:rsidRPr="005A3923" w14:paraId="62447298" w14:textId="77777777" w:rsidTr="00BD3386">
        <w:trPr>
          <w:trHeight w:val="20"/>
        </w:trPr>
        <w:tc>
          <w:tcPr>
            <w:tcW w:w="264" w:type="pct"/>
            <w:shd w:val="clear" w:color="auto" w:fill="FFFFFF"/>
          </w:tcPr>
          <w:p w14:paraId="4C73A80F" w14:textId="77777777" w:rsidR="006E0569" w:rsidRPr="005A3923" w:rsidRDefault="006E0569" w:rsidP="00E34895">
            <w:pPr>
              <w:pStyle w:val="ab"/>
              <w:numPr>
                <w:ilvl w:val="1"/>
                <w:numId w:val="1"/>
              </w:numPr>
              <w:suppressAutoHyphens/>
              <w:spacing w:after="0" w:line="240" w:lineRule="auto"/>
              <w:ind w:left="0" w:right="-141" w:hanging="29"/>
              <w:jc w:val="both"/>
              <w:rPr>
                <w:rFonts w:ascii="Times New Roman" w:hAnsi="Times New Roman"/>
                <w:sz w:val="20"/>
                <w:szCs w:val="20"/>
              </w:rPr>
            </w:pPr>
          </w:p>
        </w:tc>
        <w:tc>
          <w:tcPr>
            <w:tcW w:w="1486" w:type="pct"/>
            <w:shd w:val="clear" w:color="auto" w:fill="FFFFFF"/>
            <w:tcMar>
              <w:top w:w="57" w:type="dxa"/>
              <w:left w:w="57" w:type="dxa"/>
              <w:bottom w:w="57" w:type="dxa"/>
              <w:right w:w="57" w:type="dxa"/>
            </w:tcMar>
            <w:hideMark/>
          </w:tcPr>
          <w:p w14:paraId="0C0315E7" w14:textId="77777777" w:rsidR="006E0569" w:rsidRPr="005A3923" w:rsidRDefault="00647FA9" w:rsidP="00E34895">
            <w:pPr>
              <w:pStyle w:val="ab"/>
              <w:suppressAutoHyphens/>
              <w:spacing w:after="0" w:line="240" w:lineRule="auto"/>
              <w:jc w:val="both"/>
              <w:rPr>
                <w:rFonts w:ascii="Times New Roman" w:hAnsi="Times New Roman"/>
                <w:sz w:val="20"/>
                <w:szCs w:val="20"/>
              </w:rPr>
            </w:pPr>
            <w:r w:rsidRPr="005A3923">
              <w:rPr>
                <w:rFonts w:ascii="Times New Roman" w:hAnsi="Times New Roman"/>
                <w:sz w:val="20"/>
                <w:szCs w:val="20"/>
              </w:rPr>
              <w:t>Лоты, перечень объектов в составе лотов</w:t>
            </w:r>
          </w:p>
        </w:tc>
        <w:tc>
          <w:tcPr>
            <w:tcW w:w="3250" w:type="pct"/>
            <w:shd w:val="clear" w:color="auto" w:fill="FFFFFF"/>
            <w:tcMar>
              <w:top w:w="57" w:type="dxa"/>
              <w:left w:w="57" w:type="dxa"/>
              <w:bottom w:w="57" w:type="dxa"/>
              <w:right w:w="57" w:type="dxa"/>
            </w:tcMar>
            <w:hideMark/>
          </w:tcPr>
          <w:p w14:paraId="6D6BF936" w14:textId="2AB52F2C" w:rsidR="006E0569" w:rsidRPr="005A3923" w:rsidRDefault="00076DF5" w:rsidP="00E34895">
            <w:pPr>
              <w:pStyle w:val="34"/>
              <w:shd w:val="clear" w:color="auto" w:fill="auto"/>
              <w:spacing w:after="0" w:line="240" w:lineRule="auto"/>
              <w:jc w:val="both"/>
              <w:outlineLvl w:val="0"/>
              <w:rPr>
                <w:rFonts w:ascii="Times New Roman" w:eastAsia="Times New Roman" w:hAnsi="Times New Roman"/>
                <w:b w:val="0"/>
                <w:bCs w:val="0"/>
                <w:sz w:val="20"/>
                <w:szCs w:val="20"/>
                <w:lang w:eastAsia="ru-RU"/>
              </w:rPr>
            </w:pPr>
            <w:r w:rsidRPr="005A3923">
              <w:rPr>
                <w:rFonts w:ascii="Times New Roman" w:hAnsi="Times New Roman"/>
                <w:b w:val="0"/>
                <w:sz w:val="20"/>
                <w:szCs w:val="20"/>
              </w:rPr>
              <w:t xml:space="preserve">Лот </w:t>
            </w:r>
            <w:r w:rsidR="004471DB" w:rsidRPr="005A3923">
              <w:rPr>
                <w:rFonts w:ascii="Times New Roman" w:hAnsi="Times New Roman"/>
                <w:b w:val="0"/>
                <w:sz w:val="20"/>
                <w:szCs w:val="20"/>
              </w:rPr>
              <w:t>№</w:t>
            </w:r>
            <w:r w:rsidR="004E3DD8" w:rsidRPr="005A3923">
              <w:rPr>
                <w:rFonts w:ascii="Times New Roman" w:hAnsi="Times New Roman"/>
                <w:b w:val="0"/>
                <w:sz w:val="20"/>
                <w:szCs w:val="20"/>
              </w:rPr>
              <w:t>1</w:t>
            </w:r>
            <w:r w:rsidRPr="005A3923">
              <w:rPr>
                <w:rFonts w:ascii="Times New Roman" w:hAnsi="Times New Roman"/>
                <w:b w:val="0"/>
                <w:sz w:val="20"/>
                <w:szCs w:val="20"/>
              </w:rPr>
              <w:t xml:space="preserve">: </w:t>
            </w:r>
            <w:r w:rsidR="00BD4A2E" w:rsidRPr="005A3923">
              <w:rPr>
                <w:rFonts w:ascii="Times New Roman" w:hAnsi="Times New Roman"/>
                <w:b w:val="0"/>
                <w:sz w:val="20"/>
                <w:szCs w:val="20"/>
              </w:rPr>
              <w:t xml:space="preserve">Выполнение комплекса работ по материально-техническому обеспечению, выполнению строительно-монтажных и пусконаладочных работ по </w:t>
            </w:r>
            <w:r w:rsidR="003C022A" w:rsidRPr="005A3923">
              <w:rPr>
                <w:rFonts w:ascii="Times New Roman" w:eastAsia="Times New Roman" w:hAnsi="Times New Roman"/>
                <w:b w:val="0"/>
                <w:bCs w:val="0"/>
                <w:sz w:val="20"/>
                <w:szCs w:val="20"/>
                <w:lang w:eastAsia="ru-RU"/>
              </w:rPr>
              <w:t>капитальному ремонту складов самолетных грузов № 1, 2 в аэропорту «Норильск».</w:t>
            </w:r>
          </w:p>
        </w:tc>
      </w:tr>
      <w:tr w:rsidR="001B2721" w:rsidRPr="005A3923" w14:paraId="49490928" w14:textId="77777777" w:rsidTr="00BD3386">
        <w:trPr>
          <w:trHeight w:val="20"/>
        </w:trPr>
        <w:tc>
          <w:tcPr>
            <w:tcW w:w="264" w:type="pct"/>
            <w:shd w:val="clear" w:color="auto" w:fill="FFFFFF"/>
          </w:tcPr>
          <w:p w14:paraId="41C9F72C" w14:textId="77777777" w:rsidR="00C74EEB" w:rsidRPr="005A3923" w:rsidRDefault="00C74EEB" w:rsidP="00E34895">
            <w:pPr>
              <w:pStyle w:val="ab"/>
              <w:numPr>
                <w:ilvl w:val="1"/>
                <w:numId w:val="1"/>
              </w:numPr>
              <w:suppressAutoHyphens/>
              <w:spacing w:after="0" w:line="240" w:lineRule="auto"/>
              <w:ind w:left="0" w:right="-141" w:firstLine="0"/>
              <w:jc w:val="both"/>
              <w:rPr>
                <w:rFonts w:ascii="Times New Roman" w:hAnsi="Times New Roman"/>
                <w:sz w:val="20"/>
                <w:szCs w:val="20"/>
              </w:rPr>
            </w:pPr>
          </w:p>
        </w:tc>
        <w:tc>
          <w:tcPr>
            <w:tcW w:w="1486" w:type="pct"/>
            <w:tcMar>
              <w:top w:w="57" w:type="dxa"/>
              <w:left w:w="57" w:type="dxa"/>
              <w:bottom w:w="57" w:type="dxa"/>
              <w:right w:w="57" w:type="dxa"/>
            </w:tcMar>
          </w:tcPr>
          <w:p w14:paraId="7C1C1E0F" w14:textId="77777777" w:rsidR="00C74EEB" w:rsidRPr="005A3923" w:rsidRDefault="004A451B" w:rsidP="00E34895">
            <w:pPr>
              <w:pStyle w:val="ab"/>
              <w:suppressAutoHyphens/>
              <w:spacing w:after="0" w:line="240" w:lineRule="auto"/>
              <w:jc w:val="both"/>
              <w:rPr>
                <w:rFonts w:ascii="Times New Roman" w:hAnsi="Times New Roman"/>
                <w:sz w:val="20"/>
                <w:szCs w:val="20"/>
              </w:rPr>
            </w:pPr>
            <w:r w:rsidRPr="005A3923">
              <w:rPr>
                <w:rFonts w:ascii="Times New Roman" w:hAnsi="Times New Roman"/>
                <w:sz w:val="20"/>
                <w:szCs w:val="20"/>
              </w:rPr>
              <w:t>З</w:t>
            </w:r>
            <w:r w:rsidR="00C74EEB" w:rsidRPr="005A3923">
              <w:rPr>
                <w:rFonts w:ascii="Times New Roman" w:hAnsi="Times New Roman"/>
                <w:sz w:val="20"/>
                <w:szCs w:val="20"/>
              </w:rPr>
              <w:t>аказчик</w:t>
            </w:r>
            <w:r w:rsidR="004E3DD8" w:rsidRPr="005A3923">
              <w:rPr>
                <w:rFonts w:ascii="Times New Roman" w:hAnsi="Times New Roman"/>
                <w:sz w:val="20"/>
                <w:szCs w:val="20"/>
              </w:rPr>
              <w:t xml:space="preserve"> </w:t>
            </w:r>
          </w:p>
        </w:tc>
        <w:tc>
          <w:tcPr>
            <w:tcW w:w="3250" w:type="pct"/>
            <w:tcMar>
              <w:top w:w="57" w:type="dxa"/>
              <w:left w:w="57" w:type="dxa"/>
              <w:bottom w:w="57" w:type="dxa"/>
              <w:right w:w="57" w:type="dxa"/>
            </w:tcMar>
            <w:vAlign w:val="center"/>
          </w:tcPr>
          <w:p w14:paraId="5DBA25CD" w14:textId="4E014BAB" w:rsidR="00C74EEB" w:rsidRPr="005A3923" w:rsidRDefault="008B77E2" w:rsidP="00E34895">
            <w:pPr>
              <w:pStyle w:val="ab"/>
              <w:suppressAutoHyphens/>
              <w:spacing w:after="0" w:line="240" w:lineRule="auto"/>
              <w:jc w:val="both"/>
              <w:rPr>
                <w:rFonts w:ascii="Times New Roman" w:hAnsi="Times New Roman"/>
                <w:sz w:val="20"/>
                <w:szCs w:val="20"/>
              </w:rPr>
            </w:pPr>
            <w:r w:rsidRPr="005A3923">
              <w:rPr>
                <w:rFonts w:ascii="Times New Roman" w:hAnsi="Times New Roman"/>
                <w:sz w:val="20"/>
                <w:szCs w:val="20"/>
              </w:rPr>
              <w:t>Общество с ограниченной ответственностью «Аэропорт «Норильск»               (ООО «Аэропорт «Норильск»)</w:t>
            </w:r>
          </w:p>
        </w:tc>
      </w:tr>
      <w:tr w:rsidR="001B2721" w:rsidRPr="005A3923" w14:paraId="6C46D1CA" w14:textId="77777777" w:rsidTr="00BD3386">
        <w:trPr>
          <w:trHeight w:val="20"/>
        </w:trPr>
        <w:tc>
          <w:tcPr>
            <w:tcW w:w="264" w:type="pct"/>
            <w:shd w:val="clear" w:color="auto" w:fill="FFFFFF"/>
          </w:tcPr>
          <w:p w14:paraId="11F11BA6" w14:textId="77777777" w:rsidR="00C74EEB" w:rsidRPr="005A3923" w:rsidRDefault="00C74EEB" w:rsidP="00E34895">
            <w:pPr>
              <w:pStyle w:val="a4"/>
              <w:numPr>
                <w:ilvl w:val="1"/>
                <w:numId w:val="1"/>
              </w:numPr>
              <w:suppressAutoHyphens/>
              <w:ind w:left="0" w:right="-141" w:firstLine="0"/>
              <w:contextualSpacing/>
              <w:jc w:val="both"/>
              <w:rPr>
                <w:rFonts w:ascii="Times New Roman" w:hAnsi="Times New Roman"/>
              </w:rPr>
            </w:pPr>
          </w:p>
        </w:tc>
        <w:tc>
          <w:tcPr>
            <w:tcW w:w="1486" w:type="pct"/>
            <w:shd w:val="clear" w:color="auto" w:fill="FFFFFF"/>
            <w:tcMar>
              <w:top w:w="57" w:type="dxa"/>
              <w:left w:w="57" w:type="dxa"/>
              <w:bottom w:w="57" w:type="dxa"/>
              <w:right w:w="57" w:type="dxa"/>
            </w:tcMar>
          </w:tcPr>
          <w:p w14:paraId="69BE7A28" w14:textId="60D96644" w:rsidR="00C74EEB" w:rsidRPr="005A3923" w:rsidRDefault="00C74EEB" w:rsidP="0042156E">
            <w:pPr>
              <w:pStyle w:val="a4"/>
              <w:suppressAutoHyphens/>
              <w:ind w:left="0"/>
              <w:contextualSpacing/>
              <w:jc w:val="both"/>
              <w:rPr>
                <w:rFonts w:ascii="Times New Roman" w:hAnsi="Times New Roman"/>
              </w:rPr>
            </w:pPr>
            <w:r w:rsidRPr="005A3923">
              <w:rPr>
                <w:rFonts w:ascii="Times New Roman" w:hAnsi="Times New Roman"/>
              </w:rPr>
              <w:t xml:space="preserve">Местонахождение объекта капитального </w:t>
            </w:r>
            <w:r w:rsidR="0042156E" w:rsidRPr="005A3923">
              <w:rPr>
                <w:rFonts w:ascii="Times New Roman" w:hAnsi="Times New Roman"/>
              </w:rPr>
              <w:t>с</w:t>
            </w:r>
            <w:r w:rsidRPr="005A3923">
              <w:rPr>
                <w:rFonts w:ascii="Times New Roman" w:hAnsi="Times New Roman"/>
              </w:rPr>
              <w:t>троительства</w:t>
            </w:r>
          </w:p>
        </w:tc>
        <w:tc>
          <w:tcPr>
            <w:tcW w:w="3250" w:type="pct"/>
            <w:shd w:val="clear" w:color="auto" w:fill="FFFFFF"/>
            <w:tcMar>
              <w:top w:w="57" w:type="dxa"/>
              <w:left w:w="57" w:type="dxa"/>
              <w:bottom w:w="57" w:type="dxa"/>
              <w:right w:w="57" w:type="dxa"/>
            </w:tcMar>
          </w:tcPr>
          <w:p w14:paraId="4B613BFA" w14:textId="77777777" w:rsidR="00C74EEB" w:rsidRPr="005A3923" w:rsidRDefault="0033499D" w:rsidP="00E34895">
            <w:pPr>
              <w:keepLines/>
              <w:tabs>
                <w:tab w:val="num" w:pos="459"/>
              </w:tabs>
              <w:spacing w:after="0" w:line="240" w:lineRule="auto"/>
              <w:ind w:left="34" w:right="57"/>
              <w:jc w:val="both"/>
              <w:rPr>
                <w:rFonts w:ascii="Times New Roman" w:hAnsi="Times New Roman"/>
                <w:sz w:val="20"/>
                <w:szCs w:val="20"/>
              </w:rPr>
            </w:pPr>
            <w:r w:rsidRPr="005A3923">
              <w:rPr>
                <w:rFonts w:ascii="Times New Roman" w:hAnsi="Times New Roman"/>
                <w:sz w:val="20"/>
                <w:szCs w:val="20"/>
              </w:rPr>
              <w:t xml:space="preserve">Россия, Красноярский край, </w:t>
            </w:r>
            <w:r w:rsidR="00C23DB4" w:rsidRPr="005A3923">
              <w:rPr>
                <w:rFonts w:ascii="Times New Roman" w:hAnsi="Times New Roman"/>
                <w:sz w:val="20"/>
                <w:szCs w:val="20"/>
              </w:rPr>
              <w:t>г. Норильск</w:t>
            </w:r>
            <w:r w:rsidRPr="005A3923">
              <w:rPr>
                <w:rFonts w:ascii="Times New Roman" w:hAnsi="Times New Roman"/>
                <w:sz w:val="20"/>
                <w:szCs w:val="20"/>
              </w:rPr>
              <w:t xml:space="preserve">, </w:t>
            </w:r>
            <w:r w:rsidR="007D6530" w:rsidRPr="005A3923">
              <w:rPr>
                <w:rFonts w:ascii="Times New Roman" w:hAnsi="Times New Roman"/>
                <w:sz w:val="20"/>
                <w:szCs w:val="20"/>
              </w:rPr>
              <w:t>район аэропорта «Норильск»</w:t>
            </w:r>
          </w:p>
        </w:tc>
      </w:tr>
      <w:tr w:rsidR="001B2721" w:rsidRPr="005A3923" w14:paraId="62E23DD6" w14:textId="77777777" w:rsidTr="00BD3386">
        <w:trPr>
          <w:trHeight w:val="20"/>
        </w:trPr>
        <w:tc>
          <w:tcPr>
            <w:tcW w:w="264" w:type="pct"/>
            <w:shd w:val="clear" w:color="auto" w:fill="FFFFFF"/>
          </w:tcPr>
          <w:p w14:paraId="73EB28C4" w14:textId="77777777" w:rsidR="00C74EEB" w:rsidRPr="005A3923" w:rsidRDefault="00C74EEB" w:rsidP="00E34895">
            <w:pPr>
              <w:pStyle w:val="a4"/>
              <w:numPr>
                <w:ilvl w:val="1"/>
                <w:numId w:val="1"/>
              </w:numPr>
              <w:suppressAutoHyphens/>
              <w:ind w:left="0" w:right="-141" w:firstLine="0"/>
              <w:contextualSpacing/>
              <w:jc w:val="both"/>
              <w:rPr>
                <w:rFonts w:ascii="Times New Roman" w:hAnsi="Times New Roman"/>
              </w:rPr>
            </w:pPr>
          </w:p>
        </w:tc>
        <w:tc>
          <w:tcPr>
            <w:tcW w:w="1486" w:type="pct"/>
            <w:shd w:val="clear" w:color="auto" w:fill="FFFFFF"/>
            <w:tcMar>
              <w:top w:w="57" w:type="dxa"/>
              <w:left w:w="57" w:type="dxa"/>
              <w:bottom w:w="57" w:type="dxa"/>
              <w:right w:w="57" w:type="dxa"/>
            </w:tcMar>
          </w:tcPr>
          <w:p w14:paraId="1F87E71C" w14:textId="77777777" w:rsidR="00C74EEB" w:rsidRPr="005A3923" w:rsidRDefault="00C74EEB" w:rsidP="00E34895">
            <w:pPr>
              <w:pStyle w:val="a4"/>
              <w:suppressAutoHyphens/>
              <w:ind w:left="0"/>
              <w:contextualSpacing/>
              <w:jc w:val="both"/>
              <w:rPr>
                <w:rFonts w:ascii="Times New Roman" w:hAnsi="Times New Roman"/>
              </w:rPr>
            </w:pPr>
            <w:r w:rsidRPr="005A3923">
              <w:rPr>
                <w:rFonts w:ascii="Times New Roman" w:hAnsi="Times New Roman"/>
              </w:rPr>
              <w:t>Вид строительства</w:t>
            </w:r>
          </w:p>
        </w:tc>
        <w:tc>
          <w:tcPr>
            <w:tcW w:w="3250" w:type="pct"/>
            <w:shd w:val="clear" w:color="auto" w:fill="FFFFFF"/>
            <w:tcMar>
              <w:top w:w="57" w:type="dxa"/>
              <w:left w:w="57" w:type="dxa"/>
              <w:bottom w:w="57" w:type="dxa"/>
              <w:right w:w="57" w:type="dxa"/>
            </w:tcMar>
          </w:tcPr>
          <w:p w14:paraId="3BB9D30C" w14:textId="41E3777F" w:rsidR="00C74EEB" w:rsidRPr="005A3923" w:rsidRDefault="003A28B7" w:rsidP="00E34895">
            <w:pPr>
              <w:pStyle w:val="ab"/>
              <w:suppressAutoHyphens/>
              <w:spacing w:after="0" w:line="240" w:lineRule="auto"/>
              <w:jc w:val="both"/>
              <w:rPr>
                <w:rFonts w:ascii="Times New Roman" w:eastAsia="Times New Roman" w:hAnsi="Times New Roman"/>
                <w:sz w:val="20"/>
                <w:szCs w:val="20"/>
                <w:lang w:eastAsia="ru-RU"/>
              </w:rPr>
            </w:pPr>
            <w:r w:rsidRPr="005A3923">
              <w:rPr>
                <w:rFonts w:ascii="Times New Roman" w:hAnsi="Times New Roman"/>
                <w:sz w:val="20"/>
                <w:szCs w:val="20"/>
              </w:rPr>
              <w:t>Ка</w:t>
            </w:r>
            <w:r w:rsidR="003C022A" w:rsidRPr="005A3923">
              <w:rPr>
                <w:rFonts w:ascii="Times New Roman" w:hAnsi="Times New Roman"/>
                <w:sz w:val="20"/>
                <w:szCs w:val="20"/>
              </w:rPr>
              <w:t>питальный ремонт</w:t>
            </w:r>
            <w:r w:rsidRPr="005A3923">
              <w:rPr>
                <w:rFonts w:ascii="Times New Roman" w:hAnsi="Times New Roman"/>
                <w:sz w:val="20"/>
                <w:szCs w:val="20"/>
              </w:rPr>
              <w:t xml:space="preserve"> </w:t>
            </w:r>
            <w:r w:rsidRPr="005A3923">
              <w:rPr>
                <w:rFonts w:ascii="Times New Roman" w:eastAsia="Times New Roman" w:hAnsi="Times New Roman"/>
                <w:sz w:val="20"/>
                <w:szCs w:val="20"/>
                <w:lang w:eastAsia="ru-RU"/>
              </w:rPr>
              <w:t>складов самолетных грузов № 1, 2.</w:t>
            </w:r>
            <w:r w:rsidR="00CE034C" w:rsidRPr="005A3923">
              <w:rPr>
                <w:rFonts w:ascii="Times New Roman" w:eastAsia="Times New Roman" w:hAnsi="Times New Roman"/>
                <w:sz w:val="20"/>
                <w:szCs w:val="20"/>
                <w:lang w:eastAsia="ru-RU"/>
              </w:rPr>
              <w:t xml:space="preserve"> </w:t>
            </w:r>
            <w:r w:rsidRPr="005A3923">
              <w:rPr>
                <w:rFonts w:ascii="Times New Roman" w:eastAsia="Times New Roman" w:hAnsi="Times New Roman"/>
                <w:sz w:val="20"/>
                <w:szCs w:val="20"/>
                <w:lang w:eastAsia="ru-RU"/>
              </w:rPr>
              <w:t>(Далее ССГ-1,2)</w:t>
            </w:r>
          </w:p>
        </w:tc>
      </w:tr>
      <w:tr w:rsidR="001B2721" w:rsidRPr="005A3923" w14:paraId="0B554D8D" w14:textId="77777777" w:rsidTr="00BD3386">
        <w:trPr>
          <w:trHeight w:val="20"/>
        </w:trPr>
        <w:tc>
          <w:tcPr>
            <w:tcW w:w="264" w:type="pct"/>
            <w:shd w:val="clear" w:color="auto" w:fill="FFFFFF"/>
          </w:tcPr>
          <w:p w14:paraId="1C6B29B7" w14:textId="77777777" w:rsidR="00C74EEB" w:rsidRPr="005A3923" w:rsidRDefault="00C74EEB" w:rsidP="00E34895">
            <w:pPr>
              <w:pStyle w:val="a4"/>
              <w:numPr>
                <w:ilvl w:val="1"/>
                <w:numId w:val="1"/>
              </w:numPr>
              <w:suppressAutoHyphens/>
              <w:ind w:left="0" w:right="-141" w:firstLine="0"/>
              <w:contextualSpacing/>
              <w:jc w:val="both"/>
              <w:rPr>
                <w:rFonts w:ascii="Times New Roman" w:hAnsi="Times New Roman"/>
              </w:rPr>
            </w:pPr>
          </w:p>
        </w:tc>
        <w:tc>
          <w:tcPr>
            <w:tcW w:w="1486" w:type="pct"/>
            <w:shd w:val="clear" w:color="auto" w:fill="FFFFFF"/>
            <w:tcMar>
              <w:top w:w="57" w:type="dxa"/>
              <w:left w:w="57" w:type="dxa"/>
              <w:bottom w:w="57" w:type="dxa"/>
              <w:right w:w="57" w:type="dxa"/>
            </w:tcMar>
          </w:tcPr>
          <w:p w14:paraId="562C0554" w14:textId="77777777" w:rsidR="00C74EEB" w:rsidRPr="005A3923" w:rsidRDefault="00C74EEB" w:rsidP="00E34895">
            <w:pPr>
              <w:pStyle w:val="a4"/>
              <w:suppressAutoHyphens/>
              <w:ind w:left="0"/>
              <w:contextualSpacing/>
              <w:jc w:val="both"/>
              <w:rPr>
                <w:rFonts w:ascii="Times New Roman" w:hAnsi="Times New Roman"/>
              </w:rPr>
            </w:pPr>
            <w:r w:rsidRPr="005A3923">
              <w:rPr>
                <w:rFonts w:ascii="Times New Roman" w:hAnsi="Times New Roman"/>
              </w:rPr>
              <w:t>Сроки выполнения работ</w:t>
            </w:r>
          </w:p>
        </w:tc>
        <w:tc>
          <w:tcPr>
            <w:tcW w:w="3250" w:type="pct"/>
            <w:shd w:val="clear" w:color="auto" w:fill="auto"/>
            <w:tcMar>
              <w:top w:w="57" w:type="dxa"/>
              <w:left w:w="57" w:type="dxa"/>
              <w:bottom w:w="57" w:type="dxa"/>
              <w:right w:w="57" w:type="dxa"/>
            </w:tcMar>
          </w:tcPr>
          <w:p w14:paraId="71D55C07" w14:textId="7C49D844" w:rsidR="00C74EEB" w:rsidRPr="005A3923" w:rsidRDefault="006633DF" w:rsidP="00E34895">
            <w:pPr>
              <w:pStyle w:val="ab"/>
              <w:suppressAutoHyphens/>
              <w:spacing w:after="0" w:line="240" w:lineRule="auto"/>
              <w:jc w:val="both"/>
              <w:rPr>
                <w:rFonts w:ascii="Times New Roman" w:hAnsi="Times New Roman"/>
                <w:sz w:val="20"/>
                <w:szCs w:val="20"/>
              </w:rPr>
            </w:pPr>
            <w:r w:rsidRPr="005A3923">
              <w:rPr>
                <w:rFonts w:ascii="Times New Roman" w:hAnsi="Times New Roman"/>
                <w:sz w:val="20"/>
                <w:szCs w:val="20"/>
              </w:rPr>
              <w:t xml:space="preserve">Срок начала выполнения работ – </w:t>
            </w:r>
            <w:r w:rsidR="00B66516" w:rsidRPr="005A3923">
              <w:rPr>
                <w:rFonts w:ascii="Times New Roman" w:hAnsi="Times New Roman"/>
                <w:sz w:val="20"/>
                <w:szCs w:val="20"/>
              </w:rPr>
              <w:t xml:space="preserve">с </w:t>
            </w:r>
            <w:r w:rsidR="00BD4A2E" w:rsidRPr="005A3923">
              <w:rPr>
                <w:rFonts w:ascii="Times New Roman" w:hAnsi="Times New Roman"/>
                <w:sz w:val="20"/>
                <w:szCs w:val="20"/>
              </w:rPr>
              <w:t>даты заключения Договора.</w:t>
            </w:r>
          </w:p>
          <w:p w14:paraId="213863B1" w14:textId="2904A999" w:rsidR="00C74EEB" w:rsidRPr="005A3923" w:rsidRDefault="00C74EEB" w:rsidP="00E34895">
            <w:pPr>
              <w:pStyle w:val="ab"/>
              <w:suppressAutoHyphens/>
              <w:spacing w:after="0" w:line="240" w:lineRule="auto"/>
              <w:jc w:val="both"/>
              <w:rPr>
                <w:rFonts w:ascii="Times New Roman" w:hAnsi="Times New Roman"/>
                <w:sz w:val="20"/>
                <w:szCs w:val="20"/>
              </w:rPr>
            </w:pPr>
            <w:r w:rsidRPr="005A3923">
              <w:rPr>
                <w:rFonts w:ascii="Times New Roman" w:hAnsi="Times New Roman"/>
                <w:sz w:val="20"/>
                <w:szCs w:val="20"/>
              </w:rPr>
              <w:t xml:space="preserve">Срок окончания выполнения работ – </w:t>
            </w:r>
            <w:r w:rsidR="003C022A" w:rsidRPr="005A3923">
              <w:rPr>
                <w:rFonts w:ascii="Times New Roman" w:hAnsi="Times New Roman"/>
                <w:sz w:val="20"/>
                <w:szCs w:val="20"/>
              </w:rPr>
              <w:t xml:space="preserve">ноябрь </w:t>
            </w:r>
            <w:r w:rsidR="00CB3107" w:rsidRPr="005A3923">
              <w:rPr>
                <w:rFonts w:ascii="Times New Roman" w:hAnsi="Times New Roman"/>
                <w:sz w:val="20"/>
                <w:szCs w:val="20"/>
              </w:rPr>
              <w:t>202</w:t>
            </w:r>
            <w:r w:rsidR="003C022A" w:rsidRPr="005A3923">
              <w:rPr>
                <w:rFonts w:ascii="Times New Roman" w:hAnsi="Times New Roman"/>
                <w:sz w:val="20"/>
                <w:szCs w:val="20"/>
              </w:rPr>
              <w:t>7</w:t>
            </w:r>
          </w:p>
        </w:tc>
      </w:tr>
      <w:tr w:rsidR="001B2721" w:rsidRPr="005A3923" w14:paraId="32B29D4F" w14:textId="77777777" w:rsidTr="00BD3386">
        <w:trPr>
          <w:trHeight w:val="20"/>
        </w:trPr>
        <w:tc>
          <w:tcPr>
            <w:tcW w:w="264" w:type="pct"/>
            <w:shd w:val="clear" w:color="auto" w:fill="FFFFFF"/>
          </w:tcPr>
          <w:p w14:paraId="628CE24D" w14:textId="77777777" w:rsidR="00C74EEB" w:rsidRPr="005A3923" w:rsidRDefault="00C74EEB" w:rsidP="00E34895">
            <w:pPr>
              <w:pStyle w:val="a4"/>
              <w:numPr>
                <w:ilvl w:val="1"/>
                <w:numId w:val="1"/>
              </w:numPr>
              <w:suppressAutoHyphens/>
              <w:ind w:left="0" w:right="-141" w:firstLine="0"/>
              <w:contextualSpacing/>
              <w:jc w:val="both"/>
              <w:rPr>
                <w:rFonts w:ascii="Times New Roman" w:hAnsi="Times New Roman"/>
              </w:rPr>
            </w:pPr>
          </w:p>
        </w:tc>
        <w:tc>
          <w:tcPr>
            <w:tcW w:w="1486" w:type="pct"/>
            <w:shd w:val="clear" w:color="auto" w:fill="FFFFFF"/>
            <w:tcMar>
              <w:top w:w="57" w:type="dxa"/>
              <w:left w:w="57" w:type="dxa"/>
              <w:bottom w:w="57" w:type="dxa"/>
              <w:right w:w="57" w:type="dxa"/>
            </w:tcMar>
          </w:tcPr>
          <w:p w14:paraId="51D29A22" w14:textId="77777777" w:rsidR="00C74EEB" w:rsidRPr="005A3923" w:rsidRDefault="00C74EEB" w:rsidP="00E34895">
            <w:pPr>
              <w:pStyle w:val="a4"/>
              <w:suppressAutoHyphens/>
              <w:ind w:left="0"/>
              <w:contextualSpacing/>
              <w:jc w:val="both"/>
              <w:rPr>
                <w:rFonts w:ascii="Times New Roman" w:hAnsi="Times New Roman"/>
              </w:rPr>
            </w:pPr>
            <w:r w:rsidRPr="005A3923">
              <w:rPr>
                <w:rFonts w:ascii="Times New Roman" w:hAnsi="Times New Roman"/>
              </w:rPr>
              <w:t>Состав работ</w:t>
            </w:r>
          </w:p>
        </w:tc>
        <w:tc>
          <w:tcPr>
            <w:tcW w:w="3250" w:type="pct"/>
            <w:shd w:val="clear" w:color="auto" w:fill="auto"/>
            <w:tcMar>
              <w:top w:w="57" w:type="dxa"/>
              <w:left w:w="57" w:type="dxa"/>
              <w:bottom w:w="57" w:type="dxa"/>
              <w:right w:w="57" w:type="dxa"/>
            </w:tcMar>
          </w:tcPr>
          <w:p w14:paraId="176FF55A" w14:textId="77777777" w:rsidR="00C74EEB" w:rsidRPr="005A3923" w:rsidRDefault="00C74EEB" w:rsidP="00E34895">
            <w:pPr>
              <w:pStyle w:val="ab"/>
              <w:suppressAutoHyphens/>
              <w:spacing w:after="0" w:line="240" w:lineRule="auto"/>
              <w:jc w:val="both"/>
              <w:rPr>
                <w:rFonts w:ascii="Times New Roman" w:hAnsi="Times New Roman"/>
                <w:sz w:val="20"/>
                <w:szCs w:val="20"/>
              </w:rPr>
            </w:pPr>
            <w:r w:rsidRPr="005A3923">
              <w:rPr>
                <w:rFonts w:ascii="Times New Roman" w:hAnsi="Times New Roman"/>
                <w:sz w:val="20"/>
                <w:szCs w:val="20"/>
              </w:rPr>
              <w:t>Собственными и/или с привлеченными силами выполнить:</w:t>
            </w:r>
          </w:p>
          <w:p w14:paraId="3D243FDC" w14:textId="73222D42" w:rsidR="00C74EEB" w:rsidRPr="005A3923" w:rsidRDefault="00C74EEB" w:rsidP="00763B18">
            <w:pPr>
              <w:pStyle w:val="ab"/>
              <w:suppressAutoHyphens/>
              <w:spacing w:after="0" w:line="240" w:lineRule="auto"/>
              <w:jc w:val="both"/>
              <w:rPr>
                <w:rFonts w:ascii="Times New Roman" w:hAnsi="Times New Roman"/>
                <w:sz w:val="20"/>
                <w:szCs w:val="20"/>
              </w:rPr>
            </w:pPr>
            <w:r w:rsidRPr="005A3923">
              <w:rPr>
                <w:rFonts w:ascii="Times New Roman" w:hAnsi="Times New Roman"/>
                <w:sz w:val="20"/>
                <w:szCs w:val="20"/>
              </w:rPr>
              <w:t xml:space="preserve">- комплекс </w:t>
            </w:r>
            <w:proofErr w:type="spellStart"/>
            <w:r w:rsidRPr="005A3923">
              <w:rPr>
                <w:rFonts w:ascii="Times New Roman" w:hAnsi="Times New Roman"/>
                <w:sz w:val="20"/>
                <w:szCs w:val="20"/>
              </w:rPr>
              <w:t>строительно</w:t>
            </w:r>
            <w:proofErr w:type="spellEnd"/>
            <w:r w:rsidR="00763B18" w:rsidRPr="005A3923">
              <w:rPr>
                <w:rFonts w:ascii="Times New Roman" w:hAnsi="Times New Roman"/>
                <w:sz w:val="20"/>
                <w:szCs w:val="20"/>
              </w:rPr>
              <w:t xml:space="preserve"> - </w:t>
            </w:r>
            <w:r w:rsidR="003C022A" w:rsidRPr="005A3923">
              <w:rPr>
                <w:rFonts w:ascii="Times New Roman" w:hAnsi="Times New Roman"/>
                <w:sz w:val="20"/>
                <w:szCs w:val="20"/>
              </w:rPr>
              <w:t>монтажных,</w:t>
            </w:r>
            <w:r w:rsidRPr="005A3923">
              <w:rPr>
                <w:rFonts w:ascii="Times New Roman" w:hAnsi="Times New Roman"/>
                <w:sz w:val="20"/>
                <w:szCs w:val="20"/>
              </w:rPr>
              <w:t xml:space="preserve"> </w:t>
            </w:r>
            <w:r w:rsidR="000737DE" w:rsidRPr="005A3923">
              <w:rPr>
                <w:rFonts w:ascii="Times New Roman" w:hAnsi="Times New Roman"/>
                <w:sz w:val="20"/>
                <w:szCs w:val="20"/>
              </w:rPr>
              <w:t>пусконаладочных работ</w:t>
            </w:r>
            <w:r w:rsidR="003C022A" w:rsidRPr="005A3923">
              <w:rPr>
                <w:rFonts w:ascii="Times New Roman" w:hAnsi="Times New Roman"/>
                <w:sz w:val="20"/>
                <w:szCs w:val="20"/>
              </w:rPr>
              <w:t xml:space="preserve">, </w:t>
            </w:r>
            <w:r w:rsidR="00F07E27" w:rsidRPr="005A3923">
              <w:rPr>
                <w:rFonts w:ascii="Times New Roman" w:hAnsi="Times New Roman"/>
                <w:sz w:val="20"/>
                <w:szCs w:val="20"/>
              </w:rPr>
              <w:t>при необходимости</w:t>
            </w:r>
            <w:r w:rsidR="00FD6BE9" w:rsidRPr="005A3923">
              <w:rPr>
                <w:rFonts w:ascii="Times New Roman" w:hAnsi="Times New Roman"/>
                <w:sz w:val="20"/>
                <w:szCs w:val="20"/>
              </w:rPr>
              <w:t xml:space="preserve"> и возможностях Исполнителя обследования и </w:t>
            </w:r>
            <w:r w:rsidR="00F07E27" w:rsidRPr="005A3923">
              <w:rPr>
                <w:rFonts w:ascii="Times New Roman" w:hAnsi="Times New Roman"/>
                <w:sz w:val="20"/>
                <w:szCs w:val="20"/>
              </w:rPr>
              <w:t xml:space="preserve">корректировку </w:t>
            </w:r>
            <w:r w:rsidR="00A67ACC">
              <w:rPr>
                <w:rFonts w:ascii="Times New Roman" w:hAnsi="Times New Roman"/>
                <w:sz w:val="20"/>
                <w:szCs w:val="20"/>
              </w:rPr>
              <w:t>(ПД</w:t>
            </w:r>
            <w:r w:rsidR="003A28B7" w:rsidRPr="005A3923">
              <w:rPr>
                <w:rFonts w:ascii="Times New Roman" w:hAnsi="Times New Roman"/>
                <w:sz w:val="20"/>
                <w:szCs w:val="20"/>
              </w:rPr>
              <w:t xml:space="preserve">) </w:t>
            </w:r>
            <w:r w:rsidR="003C022A" w:rsidRPr="005A3923">
              <w:rPr>
                <w:rFonts w:ascii="Times New Roman" w:hAnsi="Times New Roman"/>
                <w:sz w:val="20"/>
                <w:szCs w:val="20"/>
              </w:rPr>
              <w:t>РД</w:t>
            </w:r>
            <w:r w:rsidR="00F07E27" w:rsidRPr="005A3923">
              <w:rPr>
                <w:rFonts w:ascii="Times New Roman" w:hAnsi="Times New Roman"/>
                <w:sz w:val="20"/>
                <w:szCs w:val="20"/>
              </w:rPr>
              <w:t>, разработку РД</w:t>
            </w:r>
            <w:r w:rsidR="00A45BA0" w:rsidRPr="005A3923">
              <w:rPr>
                <w:rFonts w:ascii="Times New Roman" w:hAnsi="Times New Roman"/>
                <w:sz w:val="20"/>
                <w:szCs w:val="20"/>
              </w:rPr>
              <w:t xml:space="preserve"> на капитальный ремонт (при необходимости).</w:t>
            </w:r>
          </w:p>
        </w:tc>
      </w:tr>
      <w:tr w:rsidR="00E81832" w:rsidRPr="005A3923" w14:paraId="44965821" w14:textId="77777777" w:rsidTr="00BD3386">
        <w:trPr>
          <w:trHeight w:val="20"/>
        </w:trPr>
        <w:tc>
          <w:tcPr>
            <w:tcW w:w="264" w:type="pct"/>
            <w:shd w:val="clear" w:color="auto" w:fill="FFFFFF"/>
          </w:tcPr>
          <w:p w14:paraId="114373C8" w14:textId="77777777" w:rsidR="00E81832" w:rsidRPr="005A3923" w:rsidRDefault="00E81832" w:rsidP="00E34895">
            <w:pPr>
              <w:pStyle w:val="a4"/>
              <w:numPr>
                <w:ilvl w:val="1"/>
                <w:numId w:val="1"/>
              </w:numPr>
              <w:suppressAutoHyphens/>
              <w:ind w:left="0" w:right="-141" w:firstLine="0"/>
              <w:contextualSpacing/>
              <w:jc w:val="both"/>
              <w:rPr>
                <w:rFonts w:ascii="Times New Roman" w:hAnsi="Times New Roman"/>
              </w:rPr>
            </w:pPr>
          </w:p>
        </w:tc>
        <w:tc>
          <w:tcPr>
            <w:tcW w:w="1486" w:type="pct"/>
            <w:shd w:val="clear" w:color="auto" w:fill="FFFFFF"/>
            <w:tcMar>
              <w:top w:w="57" w:type="dxa"/>
              <w:left w:w="57" w:type="dxa"/>
              <w:bottom w:w="57" w:type="dxa"/>
              <w:right w:w="57" w:type="dxa"/>
            </w:tcMar>
          </w:tcPr>
          <w:p w14:paraId="63BD8ABC" w14:textId="125546A7" w:rsidR="00E81832" w:rsidRPr="005A3923" w:rsidRDefault="00F34E1F" w:rsidP="00E34895">
            <w:pPr>
              <w:pStyle w:val="a4"/>
              <w:suppressAutoHyphens/>
              <w:ind w:left="0"/>
              <w:contextualSpacing/>
              <w:jc w:val="both"/>
              <w:rPr>
                <w:rFonts w:ascii="Times New Roman" w:hAnsi="Times New Roman"/>
              </w:rPr>
            </w:pPr>
            <w:r w:rsidRPr="005A3923">
              <w:rPr>
                <w:rFonts w:ascii="Times New Roman" w:hAnsi="Times New Roman"/>
              </w:rPr>
              <w:t>Климатические условия в зоне строительства</w:t>
            </w:r>
          </w:p>
        </w:tc>
        <w:tc>
          <w:tcPr>
            <w:tcW w:w="3250" w:type="pct"/>
            <w:shd w:val="clear" w:color="auto" w:fill="auto"/>
            <w:tcMar>
              <w:top w:w="57" w:type="dxa"/>
              <w:left w:w="57" w:type="dxa"/>
              <w:bottom w:w="57" w:type="dxa"/>
              <w:right w:w="57" w:type="dxa"/>
            </w:tcMar>
          </w:tcPr>
          <w:p w14:paraId="1C47928D" w14:textId="6890AAD8" w:rsidR="00E81832" w:rsidRPr="005A3923" w:rsidRDefault="00807287" w:rsidP="00E34895">
            <w:pPr>
              <w:pStyle w:val="ab"/>
              <w:suppressAutoHyphens/>
              <w:spacing w:after="0" w:line="240" w:lineRule="auto"/>
              <w:jc w:val="both"/>
              <w:rPr>
                <w:rFonts w:ascii="Times New Roman" w:hAnsi="Times New Roman"/>
                <w:sz w:val="20"/>
                <w:szCs w:val="20"/>
              </w:rPr>
            </w:pPr>
            <w:r w:rsidRPr="005A3923">
              <w:rPr>
                <w:rFonts w:ascii="Times New Roman" w:hAnsi="Times New Roman"/>
                <w:sz w:val="20"/>
                <w:szCs w:val="20"/>
              </w:rPr>
              <w:t>Климатические условия в соответст</w:t>
            </w:r>
            <w:r w:rsidR="000E4433" w:rsidRPr="005A3923">
              <w:rPr>
                <w:rFonts w:ascii="Times New Roman" w:hAnsi="Times New Roman"/>
                <w:sz w:val="20"/>
                <w:szCs w:val="20"/>
              </w:rPr>
              <w:t>ви</w:t>
            </w:r>
            <w:r w:rsidRPr="005A3923">
              <w:rPr>
                <w:rFonts w:ascii="Times New Roman" w:hAnsi="Times New Roman"/>
                <w:sz w:val="20"/>
                <w:szCs w:val="20"/>
              </w:rPr>
              <w:t>и с СП 131.13330.2020 «Строительная климатология. Актуализированная редакция СНиП 23-01-99*», СП 20.13330.2016 «Нагрузки и воздействия. Актуализированная редакция СНиП 2.01.07-85*», СП 28.13130.2012</w:t>
            </w:r>
            <w:r w:rsidR="000E4433" w:rsidRPr="005A3923">
              <w:rPr>
                <w:rFonts w:ascii="Times New Roman" w:hAnsi="Times New Roman"/>
                <w:sz w:val="20"/>
                <w:szCs w:val="20"/>
              </w:rPr>
              <w:t xml:space="preserve"> и СТ</w:t>
            </w:r>
            <w:r w:rsidR="006F3579" w:rsidRPr="005A3923">
              <w:rPr>
                <w:rFonts w:ascii="Times New Roman" w:hAnsi="Times New Roman"/>
                <w:sz w:val="20"/>
                <w:szCs w:val="20"/>
              </w:rPr>
              <w:t>О</w:t>
            </w:r>
            <w:r w:rsidR="000E4433" w:rsidRPr="005A3923">
              <w:rPr>
                <w:rFonts w:ascii="Times New Roman" w:hAnsi="Times New Roman"/>
                <w:sz w:val="20"/>
                <w:szCs w:val="20"/>
              </w:rPr>
              <w:t xml:space="preserve"> 44577806.14.24-1-69-2013 «</w:t>
            </w:r>
            <w:r w:rsidRPr="005A3923">
              <w:rPr>
                <w:rFonts w:ascii="Times New Roman" w:hAnsi="Times New Roman"/>
                <w:sz w:val="20"/>
                <w:szCs w:val="20"/>
              </w:rPr>
              <w:t>Нагрузки ветровые и снеговые Норильского промышленного района. Определение нормативных и расчетных значений».</w:t>
            </w:r>
          </w:p>
          <w:p w14:paraId="15675D52" w14:textId="3C70AD32" w:rsidR="00807287" w:rsidRPr="005A3923" w:rsidRDefault="00807287" w:rsidP="00E34895">
            <w:pPr>
              <w:pStyle w:val="ab"/>
              <w:suppressAutoHyphens/>
              <w:spacing w:after="0" w:line="240" w:lineRule="auto"/>
              <w:jc w:val="both"/>
              <w:rPr>
                <w:rFonts w:ascii="Times New Roman" w:hAnsi="Times New Roman"/>
                <w:sz w:val="20"/>
                <w:szCs w:val="20"/>
              </w:rPr>
            </w:pPr>
            <w:r w:rsidRPr="005A3923">
              <w:rPr>
                <w:rFonts w:ascii="Times New Roman" w:hAnsi="Times New Roman"/>
                <w:sz w:val="20"/>
                <w:szCs w:val="20"/>
              </w:rPr>
              <w:t>Сейсмичность района в</w:t>
            </w:r>
            <w:r w:rsidR="000E4433" w:rsidRPr="005A3923">
              <w:rPr>
                <w:rFonts w:ascii="Times New Roman" w:hAnsi="Times New Roman"/>
                <w:sz w:val="20"/>
                <w:szCs w:val="20"/>
              </w:rPr>
              <w:t>ы</w:t>
            </w:r>
            <w:r w:rsidRPr="005A3923">
              <w:rPr>
                <w:rFonts w:ascii="Times New Roman" w:hAnsi="Times New Roman"/>
                <w:sz w:val="20"/>
                <w:szCs w:val="20"/>
              </w:rPr>
              <w:t xml:space="preserve">полнения работ по СП 14.13330.2018 «Строительство в сейсмических районах СНиП </w:t>
            </w:r>
            <w:r w:rsidRPr="005A3923">
              <w:rPr>
                <w:rFonts w:ascii="Times New Roman" w:hAnsi="Times New Roman"/>
                <w:sz w:val="20"/>
                <w:szCs w:val="20"/>
                <w:lang w:val="en-US"/>
              </w:rPr>
              <w:t>II</w:t>
            </w:r>
            <w:r w:rsidRPr="005A3923">
              <w:rPr>
                <w:rFonts w:ascii="Times New Roman" w:hAnsi="Times New Roman"/>
                <w:sz w:val="20"/>
                <w:szCs w:val="20"/>
              </w:rPr>
              <w:t>-7-81*</w:t>
            </w:r>
            <w:r w:rsidR="00EB745D" w:rsidRPr="005A3923">
              <w:rPr>
                <w:rFonts w:ascii="Times New Roman" w:hAnsi="Times New Roman"/>
                <w:sz w:val="20"/>
                <w:szCs w:val="20"/>
              </w:rPr>
              <w:t>»</w:t>
            </w:r>
            <w:r w:rsidRPr="005A3923">
              <w:rPr>
                <w:rFonts w:ascii="Times New Roman" w:hAnsi="Times New Roman"/>
                <w:sz w:val="20"/>
                <w:szCs w:val="20"/>
              </w:rPr>
              <w:t xml:space="preserve"> - 5 б</w:t>
            </w:r>
            <w:r w:rsidR="000E4433" w:rsidRPr="005A3923">
              <w:rPr>
                <w:rFonts w:ascii="Times New Roman" w:hAnsi="Times New Roman"/>
                <w:sz w:val="20"/>
                <w:szCs w:val="20"/>
              </w:rPr>
              <w:t>а</w:t>
            </w:r>
            <w:r w:rsidRPr="005A3923">
              <w:rPr>
                <w:rFonts w:ascii="Times New Roman" w:hAnsi="Times New Roman"/>
                <w:sz w:val="20"/>
                <w:szCs w:val="20"/>
              </w:rPr>
              <w:t>ллов</w:t>
            </w:r>
          </w:p>
          <w:p w14:paraId="0BA90B0D" w14:textId="77777777" w:rsidR="000E4433" w:rsidRPr="005A3923" w:rsidRDefault="00807287" w:rsidP="003B76D6">
            <w:pPr>
              <w:pStyle w:val="ab"/>
              <w:suppressAutoHyphens/>
              <w:spacing w:after="0" w:line="240" w:lineRule="auto"/>
              <w:jc w:val="both"/>
              <w:rPr>
                <w:rFonts w:ascii="Times New Roman" w:hAnsi="Times New Roman"/>
                <w:sz w:val="20"/>
                <w:szCs w:val="20"/>
              </w:rPr>
            </w:pPr>
            <w:r w:rsidRPr="005A3923">
              <w:rPr>
                <w:rFonts w:ascii="Times New Roman" w:hAnsi="Times New Roman"/>
                <w:sz w:val="20"/>
                <w:szCs w:val="20"/>
              </w:rPr>
              <w:t>В соответствии с СП 131</w:t>
            </w:r>
            <w:r w:rsidR="000E4433" w:rsidRPr="005A3923">
              <w:rPr>
                <w:rFonts w:ascii="Times New Roman" w:hAnsi="Times New Roman"/>
                <w:sz w:val="20"/>
                <w:szCs w:val="20"/>
              </w:rPr>
              <w:t xml:space="preserve">.13330.2020 «Строительная климатология. Актуализированная редакция СНиП 23-01-99*» климатический район – </w:t>
            </w:r>
            <w:r w:rsidR="000E4433" w:rsidRPr="005A3923">
              <w:rPr>
                <w:rFonts w:ascii="Times New Roman" w:hAnsi="Times New Roman"/>
                <w:sz w:val="20"/>
                <w:szCs w:val="20"/>
                <w:lang w:val="en-US"/>
              </w:rPr>
              <w:t>I</w:t>
            </w:r>
            <w:r w:rsidR="000E4433" w:rsidRPr="005A3923">
              <w:rPr>
                <w:rFonts w:ascii="Times New Roman" w:hAnsi="Times New Roman"/>
                <w:sz w:val="20"/>
                <w:szCs w:val="20"/>
              </w:rPr>
              <w:t>Б</w:t>
            </w:r>
          </w:p>
          <w:p w14:paraId="6ABAA02A" w14:textId="2A1A9DF0" w:rsidR="003B76D6" w:rsidRPr="005A3923" w:rsidRDefault="003B76D6" w:rsidP="003B76D6">
            <w:pPr>
              <w:spacing w:after="0" w:line="240" w:lineRule="auto"/>
              <w:rPr>
                <w:rFonts w:ascii="Times New Roman" w:hAnsi="Times New Roman"/>
                <w:bCs/>
                <w:sz w:val="20"/>
                <w:szCs w:val="20"/>
              </w:rPr>
            </w:pPr>
            <w:r w:rsidRPr="005A3923">
              <w:rPr>
                <w:rFonts w:ascii="Times New Roman" w:hAnsi="Times New Roman"/>
                <w:bCs/>
                <w:sz w:val="20"/>
                <w:szCs w:val="20"/>
              </w:rPr>
              <w:t>В соответствии с СТО 44577806.14.24-1-69-2013</w:t>
            </w:r>
          </w:p>
          <w:p w14:paraId="149F6C83" w14:textId="77777777" w:rsidR="003B76D6" w:rsidRPr="005A3923" w:rsidRDefault="003B76D6" w:rsidP="003B76D6">
            <w:pPr>
              <w:spacing w:after="0" w:line="240" w:lineRule="auto"/>
              <w:jc w:val="both"/>
              <w:rPr>
                <w:rFonts w:ascii="Times New Roman" w:hAnsi="Times New Roman"/>
                <w:bCs/>
                <w:sz w:val="20"/>
                <w:szCs w:val="20"/>
              </w:rPr>
            </w:pPr>
            <w:r w:rsidRPr="005A3923">
              <w:rPr>
                <w:rFonts w:ascii="Times New Roman" w:hAnsi="Times New Roman"/>
                <w:bCs/>
                <w:i/>
                <w:sz w:val="20"/>
                <w:szCs w:val="20"/>
              </w:rPr>
              <w:t>«</w:t>
            </w:r>
            <w:r w:rsidRPr="005A3923">
              <w:rPr>
                <w:rFonts w:ascii="Times New Roman" w:hAnsi="Times New Roman"/>
                <w:bCs/>
                <w:sz w:val="20"/>
                <w:szCs w:val="20"/>
              </w:rPr>
              <w:t>Нагрузки ветровые и снеговые Норильского промышленного района. Определение нормативных и расчетных значений»</w:t>
            </w:r>
          </w:p>
          <w:p w14:paraId="43129DBB" w14:textId="581603D1" w:rsidR="003B76D6" w:rsidRPr="005A3923" w:rsidRDefault="003B76D6" w:rsidP="003B76D6">
            <w:pPr>
              <w:spacing w:after="0" w:line="240" w:lineRule="auto"/>
              <w:rPr>
                <w:rFonts w:ascii="Times New Roman" w:hAnsi="Times New Roman"/>
                <w:bCs/>
                <w:sz w:val="20"/>
                <w:szCs w:val="20"/>
              </w:rPr>
            </w:pPr>
            <w:proofErr w:type="spellStart"/>
            <w:r w:rsidRPr="005A3923">
              <w:rPr>
                <w:rFonts w:ascii="Times New Roman" w:hAnsi="Times New Roman"/>
                <w:bCs/>
                <w:sz w:val="20"/>
                <w:szCs w:val="20"/>
                <w:lang w:val="en-US"/>
              </w:rPr>
              <w:t>Vlll</w:t>
            </w:r>
            <w:proofErr w:type="spellEnd"/>
            <w:r w:rsidR="00E44C53" w:rsidRPr="005A3923">
              <w:rPr>
                <w:rFonts w:ascii="Times New Roman" w:hAnsi="Times New Roman"/>
                <w:bCs/>
                <w:sz w:val="20"/>
                <w:szCs w:val="20"/>
              </w:rPr>
              <w:t xml:space="preserve"> </w:t>
            </w:r>
            <w:r w:rsidRPr="005A3923">
              <w:rPr>
                <w:rFonts w:ascii="Times New Roman" w:hAnsi="Times New Roman"/>
                <w:bCs/>
                <w:sz w:val="20"/>
                <w:szCs w:val="20"/>
              </w:rPr>
              <w:t>– снеговой район</w:t>
            </w:r>
          </w:p>
          <w:p w14:paraId="4FF2E56D" w14:textId="77777777" w:rsidR="003B76D6" w:rsidRPr="005A3923" w:rsidRDefault="003B76D6" w:rsidP="003B76D6">
            <w:pPr>
              <w:pStyle w:val="ab"/>
              <w:suppressAutoHyphens/>
              <w:spacing w:after="0" w:line="240" w:lineRule="auto"/>
              <w:jc w:val="both"/>
              <w:rPr>
                <w:rFonts w:ascii="Times New Roman" w:hAnsi="Times New Roman"/>
                <w:bCs/>
                <w:sz w:val="20"/>
                <w:szCs w:val="20"/>
              </w:rPr>
            </w:pPr>
            <w:r w:rsidRPr="005A3923">
              <w:rPr>
                <w:rFonts w:ascii="Times New Roman" w:hAnsi="Times New Roman"/>
                <w:bCs/>
                <w:sz w:val="20"/>
                <w:szCs w:val="20"/>
              </w:rPr>
              <w:t>5 - ветровой район</w:t>
            </w:r>
          </w:p>
          <w:p w14:paraId="13E9139E" w14:textId="77777777" w:rsidR="001E4731" w:rsidRPr="005A3923" w:rsidRDefault="001E4731" w:rsidP="001E4731">
            <w:pPr>
              <w:spacing w:after="0" w:line="240" w:lineRule="auto"/>
              <w:rPr>
                <w:rFonts w:ascii="Times New Roman" w:hAnsi="Times New Roman"/>
                <w:sz w:val="20"/>
                <w:szCs w:val="20"/>
              </w:rPr>
            </w:pPr>
            <w:r w:rsidRPr="005A3923">
              <w:rPr>
                <w:rFonts w:ascii="Times New Roman" w:hAnsi="Times New Roman"/>
                <w:sz w:val="20"/>
                <w:szCs w:val="20"/>
              </w:rPr>
              <w:t xml:space="preserve">Климатический район – </w:t>
            </w:r>
            <w:r w:rsidRPr="005A3923">
              <w:rPr>
                <w:rFonts w:ascii="Times New Roman" w:hAnsi="Times New Roman"/>
                <w:sz w:val="20"/>
                <w:szCs w:val="20"/>
                <w:lang w:val="en-US"/>
              </w:rPr>
              <w:t>I</w:t>
            </w:r>
            <w:r w:rsidRPr="005A3923">
              <w:rPr>
                <w:rFonts w:ascii="Times New Roman" w:hAnsi="Times New Roman"/>
                <w:sz w:val="20"/>
                <w:szCs w:val="20"/>
              </w:rPr>
              <w:t>, подрайон – Б.</w:t>
            </w:r>
          </w:p>
          <w:p w14:paraId="6FA24CBE" w14:textId="77777777" w:rsidR="001E4731" w:rsidRPr="005A3923" w:rsidRDefault="001E4731" w:rsidP="001E4731">
            <w:pPr>
              <w:autoSpaceDE w:val="0"/>
              <w:autoSpaceDN w:val="0"/>
              <w:adjustRightInd w:val="0"/>
              <w:spacing w:after="0" w:line="240" w:lineRule="auto"/>
              <w:jc w:val="both"/>
              <w:rPr>
                <w:rFonts w:ascii="Times New Roman" w:hAnsi="Times New Roman"/>
                <w:iCs/>
                <w:sz w:val="20"/>
                <w:szCs w:val="20"/>
              </w:rPr>
            </w:pPr>
            <w:r w:rsidRPr="005A3923">
              <w:rPr>
                <w:rFonts w:ascii="Times New Roman" w:hAnsi="Times New Roman"/>
                <w:iCs/>
                <w:sz w:val="20"/>
                <w:szCs w:val="20"/>
              </w:rPr>
              <w:t>Расчетный вес снегового покрова (по СТО 44577806.14.24-1-69-2013, табл.4) - 400 кгс/м2;</w:t>
            </w:r>
          </w:p>
          <w:p w14:paraId="79802848" w14:textId="406705A4" w:rsidR="001E4731" w:rsidRPr="005A3923" w:rsidRDefault="001E4731" w:rsidP="001E4731">
            <w:pPr>
              <w:pStyle w:val="ab"/>
              <w:suppressAutoHyphens/>
              <w:spacing w:after="0" w:line="240" w:lineRule="auto"/>
              <w:jc w:val="both"/>
              <w:rPr>
                <w:rFonts w:ascii="Times New Roman" w:hAnsi="Times New Roman"/>
                <w:sz w:val="20"/>
                <w:szCs w:val="20"/>
              </w:rPr>
            </w:pPr>
            <w:r w:rsidRPr="005A3923">
              <w:rPr>
                <w:rFonts w:ascii="Times New Roman" w:hAnsi="Times New Roman"/>
                <w:iCs/>
                <w:sz w:val="20"/>
                <w:szCs w:val="20"/>
              </w:rPr>
              <w:t>Расчетное ветровое давление (по СТО 44577806.14.24-1-69-2013, табл.1) - 100 кгс/м2</w:t>
            </w:r>
          </w:p>
        </w:tc>
      </w:tr>
      <w:tr w:rsidR="0002707D" w:rsidRPr="005A3923" w14:paraId="35F12C3A" w14:textId="77777777" w:rsidTr="00BD3386">
        <w:trPr>
          <w:trHeight w:val="20"/>
        </w:trPr>
        <w:tc>
          <w:tcPr>
            <w:tcW w:w="264" w:type="pct"/>
            <w:shd w:val="clear" w:color="auto" w:fill="FFFFFF"/>
          </w:tcPr>
          <w:p w14:paraId="256EA0EE" w14:textId="77777777" w:rsidR="0002707D" w:rsidRPr="005A3923" w:rsidRDefault="0002707D" w:rsidP="00E34895">
            <w:pPr>
              <w:pStyle w:val="a4"/>
              <w:numPr>
                <w:ilvl w:val="1"/>
                <w:numId w:val="1"/>
              </w:numPr>
              <w:suppressAutoHyphens/>
              <w:ind w:left="0" w:right="-141" w:firstLine="0"/>
              <w:contextualSpacing/>
              <w:jc w:val="both"/>
              <w:rPr>
                <w:rFonts w:ascii="Times New Roman" w:hAnsi="Times New Roman"/>
              </w:rPr>
            </w:pPr>
          </w:p>
        </w:tc>
        <w:tc>
          <w:tcPr>
            <w:tcW w:w="1486" w:type="pct"/>
            <w:shd w:val="clear" w:color="auto" w:fill="FFFFFF"/>
            <w:tcMar>
              <w:top w:w="57" w:type="dxa"/>
              <w:left w:w="57" w:type="dxa"/>
              <w:bottom w:w="57" w:type="dxa"/>
              <w:right w:w="57" w:type="dxa"/>
            </w:tcMar>
          </w:tcPr>
          <w:p w14:paraId="20208D13" w14:textId="6C22F0A5" w:rsidR="0002707D" w:rsidRPr="005A3923" w:rsidRDefault="00AD6B85" w:rsidP="00AD6B85">
            <w:pPr>
              <w:pStyle w:val="a4"/>
              <w:suppressAutoHyphens/>
              <w:ind w:left="0"/>
              <w:contextualSpacing/>
              <w:jc w:val="both"/>
              <w:rPr>
                <w:rFonts w:ascii="Times New Roman" w:hAnsi="Times New Roman"/>
              </w:rPr>
            </w:pPr>
            <w:r w:rsidRPr="005A3923">
              <w:rPr>
                <w:rFonts w:ascii="Times New Roman" w:hAnsi="Times New Roman"/>
              </w:rPr>
              <w:t>Краткое описание существующих складов</w:t>
            </w:r>
            <w:r w:rsidR="004D35DA" w:rsidRPr="005A3923">
              <w:rPr>
                <w:rFonts w:ascii="Times New Roman" w:hAnsi="Times New Roman"/>
              </w:rPr>
              <w:t xml:space="preserve"> №1, №2</w:t>
            </w:r>
          </w:p>
        </w:tc>
        <w:tc>
          <w:tcPr>
            <w:tcW w:w="3250" w:type="pct"/>
            <w:shd w:val="clear" w:color="auto" w:fill="auto"/>
            <w:tcMar>
              <w:top w:w="57" w:type="dxa"/>
              <w:left w:w="57" w:type="dxa"/>
              <w:bottom w:w="57" w:type="dxa"/>
              <w:right w:w="57" w:type="dxa"/>
            </w:tcMar>
          </w:tcPr>
          <w:p w14:paraId="4092FA45" w14:textId="77777777" w:rsidR="00046BEB" w:rsidRPr="005A3923" w:rsidRDefault="00046BEB" w:rsidP="00046BEB">
            <w:pPr>
              <w:autoSpaceDE w:val="0"/>
              <w:autoSpaceDN w:val="0"/>
              <w:adjustRightInd w:val="0"/>
              <w:spacing w:after="0" w:line="240" w:lineRule="auto"/>
              <w:contextualSpacing/>
              <w:jc w:val="both"/>
              <w:rPr>
                <w:rFonts w:ascii="Times New Roman" w:eastAsia="Times New Roman" w:hAnsi="Times New Roman"/>
                <w:strike/>
                <w:sz w:val="20"/>
                <w:szCs w:val="20"/>
                <w:lang w:eastAsia="zh-CN"/>
              </w:rPr>
            </w:pPr>
            <w:r w:rsidRPr="005A3923">
              <w:rPr>
                <w:rFonts w:ascii="Times New Roman" w:eastAsia="Times New Roman" w:hAnsi="Times New Roman"/>
                <w:sz w:val="20"/>
                <w:szCs w:val="20"/>
                <w:lang w:eastAsia="zh-CN"/>
              </w:rPr>
              <w:t xml:space="preserve">Объект представляет собой два однопролётных сооружения арочного (типа СРМ) со стальным каркасом и кровлей из профилированного листа, окрашенного с двух сторон и утеплителя из </w:t>
            </w:r>
            <w:proofErr w:type="spellStart"/>
            <w:r w:rsidRPr="005A3923">
              <w:rPr>
                <w:rFonts w:ascii="Times New Roman" w:eastAsia="Times New Roman" w:hAnsi="Times New Roman"/>
                <w:sz w:val="20"/>
                <w:szCs w:val="20"/>
                <w:lang w:eastAsia="zh-CN"/>
              </w:rPr>
              <w:t>минераловатных</w:t>
            </w:r>
            <w:proofErr w:type="spellEnd"/>
            <w:r w:rsidRPr="005A3923">
              <w:rPr>
                <w:rFonts w:ascii="Times New Roman" w:eastAsia="Times New Roman" w:hAnsi="Times New Roman"/>
                <w:sz w:val="20"/>
                <w:szCs w:val="20"/>
                <w:lang w:eastAsia="zh-CN"/>
              </w:rPr>
              <w:t xml:space="preserve"> плит.</w:t>
            </w:r>
          </w:p>
          <w:p w14:paraId="6197F784" w14:textId="77777777" w:rsidR="00046BEB" w:rsidRPr="005A3923" w:rsidRDefault="00046BEB" w:rsidP="00046BEB">
            <w:pPr>
              <w:autoSpaceDE w:val="0"/>
              <w:autoSpaceDN w:val="0"/>
              <w:adjustRightInd w:val="0"/>
              <w:spacing w:after="0" w:line="240" w:lineRule="auto"/>
              <w:contextualSpacing/>
              <w:jc w:val="both"/>
              <w:rPr>
                <w:rFonts w:ascii="Times New Roman" w:eastAsia="Times New Roman" w:hAnsi="Times New Roman"/>
                <w:sz w:val="20"/>
                <w:szCs w:val="20"/>
                <w:lang w:eastAsia="zh-CN"/>
              </w:rPr>
            </w:pPr>
            <w:r w:rsidRPr="005A3923">
              <w:rPr>
                <w:rFonts w:ascii="Times New Roman" w:eastAsia="Times New Roman" w:hAnsi="Times New Roman"/>
                <w:sz w:val="20"/>
                <w:szCs w:val="20"/>
                <w:lang w:eastAsia="zh-CN"/>
              </w:rPr>
              <w:lastRenderedPageBreak/>
              <w:t xml:space="preserve">Склад №1 имеет трехэтажную пристройку и внутренние помещения с </w:t>
            </w:r>
            <w:r w:rsidRPr="005A3923">
              <w:rPr>
                <w:rFonts w:ascii="Times New Roman" w:hAnsi="Times New Roman"/>
                <w:bCs/>
                <w:sz w:val="20"/>
                <w:szCs w:val="20"/>
              </w:rPr>
              <w:t>пребыванием людей, канализация, водоснабжение, вентиляция - отсутствует.</w:t>
            </w:r>
          </w:p>
          <w:p w14:paraId="1DFF639D" w14:textId="3D59B03D" w:rsidR="00046BEB" w:rsidRPr="005A3923" w:rsidRDefault="00046BEB" w:rsidP="00046BEB">
            <w:pPr>
              <w:autoSpaceDE w:val="0"/>
              <w:autoSpaceDN w:val="0"/>
              <w:adjustRightInd w:val="0"/>
              <w:spacing w:after="0" w:line="240" w:lineRule="auto"/>
              <w:contextualSpacing/>
              <w:jc w:val="both"/>
              <w:rPr>
                <w:rFonts w:ascii="Times New Roman" w:eastAsia="Times New Roman" w:hAnsi="Times New Roman"/>
                <w:sz w:val="20"/>
                <w:szCs w:val="20"/>
                <w:lang w:eastAsia="zh-CN"/>
              </w:rPr>
            </w:pPr>
            <w:r w:rsidRPr="005A3923">
              <w:rPr>
                <w:rFonts w:ascii="Times New Roman" w:eastAsia="Times New Roman" w:hAnsi="Times New Roman"/>
                <w:sz w:val="20"/>
                <w:szCs w:val="20"/>
                <w:lang w:eastAsia="zh-CN"/>
              </w:rPr>
              <w:t xml:space="preserve">Отопление пристройки с </w:t>
            </w:r>
            <w:r w:rsidRPr="005A3923">
              <w:rPr>
                <w:rFonts w:ascii="Times New Roman" w:hAnsi="Times New Roman"/>
                <w:bCs/>
                <w:sz w:val="20"/>
                <w:szCs w:val="20"/>
              </w:rPr>
              <w:t xml:space="preserve">пребыванием людей – </w:t>
            </w:r>
            <w:r w:rsidRPr="005A3923">
              <w:rPr>
                <w:rFonts w:ascii="Times New Roman" w:eastAsia="Times New Roman" w:hAnsi="Times New Roman"/>
                <w:sz w:val="20"/>
                <w:szCs w:val="20"/>
                <w:lang w:eastAsia="zh-CN"/>
              </w:rPr>
              <w:t>электричеством.</w:t>
            </w:r>
          </w:p>
          <w:p w14:paraId="0BA64EDB" w14:textId="78766F4A" w:rsidR="00046BEB" w:rsidRPr="005A3923" w:rsidRDefault="00046BEB" w:rsidP="00046BEB">
            <w:pPr>
              <w:autoSpaceDE w:val="0"/>
              <w:autoSpaceDN w:val="0"/>
              <w:adjustRightInd w:val="0"/>
              <w:spacing w:after="0" w:line="240" w:lineRule="auto"/>
              <w:contextualSpacing/>
              <w:rPr>
                <w:rFonts w:ascii="Times New Roman" w:eastAsia="Times New Roman" w:hAnsi="Times New Roman"/>
                <w:sz w:val="20"/>
                <w:szCs w:val="20"/>
                <w:lang w:eastAsia="zh-CN"/>
              </w:rPr>
            </w:pPr>
            <w:r w:rsidRPr="005A3923">
              <w:rPr>
                <w:rFonts w:ascii="Times New Roman" w:eastAsia="Times New Roman" w:hAnsi="Times New Roman"/>
                <w:sz w:val="20"/>
                <w:szCs w:val="20"/>
                <w:lang w:eastAsia="zh-CN"/>
              </w:rPr>
              <w:t>Общая площадь –  13</w:t>
            </w:r>
            <w:r w:rsidR="00CE5A11" w:rsidRPr="005A3923">
              <w:rPr>
                <w:rFonts w:ascii="Times New Roman" w:eastAsia="Times New Roman" w:hAnsi="Times New Roman"/>
                <w:sz w:val="20"/>
                <w:szCs w:val="20"/>
                <w:lang w:eastAsia="zh-CN"/>
              </w:rPr>
              <w:t>00</w:t>
            </w:r>
            <w:r w:rsidRPr="005A3923">
              <w:rPr>
                <w:rFonts w:ascii="Times New Roman" w:eastAsia="Times New Roman" w:hAnsi="Times New Roman"/>
                <w:sz w:val="20"/>
                <w:szCs w:val="20"/>
                <w:lang w:eastAsia="zh-CN"/>
              </w:rPr>
              <w:t>,</w:t>
            </w:r>
            <w:r w:rsidR="00CE5A11" w:rsidRPr="005A3923">
              <w:rPr>
                <w:rFonts w:ascii="Times New Roman" w:eastAsia="Times New Roman" w:hAnsi="Times New Roman"/>
                <w:sz w:val="20"/>
                <w:szCs w:val="20"/>
                <w:lang w:eastAsia="zh-CN"/>
              </w:rPr>
              <w:t>3</w:t>
            </w:r>
            <w:r w:rsidRPr="005A3923">
              <w:rPr>
                <w:rFonts w:ascii="Times New Roman" w:eastAsia="Times New Roman" w:hAnsi="Times New Roman"/>
                <w:sz w:val="20"/>
                <w:szCs w:val="20"/>
                <w:lang w:eastAsia="zh-CN"/>
              </w:rPr>
              <w:t xml:space="preserve"> м</w:t>
            </w:r>
            <w:r w:rsidRPr="005A3923">
              <w:rPr>
                <w:rFonts w:ascii="Times New Roman" w:eastAsia="Times New Roman" w:hAnsi="Times New Roman"/>
                <w:sz w:val="20"/>
                <w:szCs w:val="20"/>
                <w:vertAlign w:val="superscript"/>
                <w:lang w:eastAsia="zh-CN"/>
              </w:rPr>
              <w:t>2</w:t>
            </w:r>
          </w:p>
          <w:p w14:paraId="34CAEC80" w14:textId="5BB8375A" w:rsidR="00046BEB" w:rsidRPr="005A3923" w:rsidRDefault="00046BEB" w:rsidP="00046BEB">
            <w:pPr>
              <w:autoSpaceDE w:val="0"/>
              <w:autoSpaceDN w:val="0"/>
              <w:adjustRightInd w:val="0"/>
              <w:spacing w:after="0" w:line="240" w:lineRule="auto"/>
              <w:contextualSpacing/>
              <w:jc w:val="both"/>
              <w:rPr>
                <w:rFonts w:ascii="Times New Roman" w:eastAsia="Times New Roman" w:hAnsi="Times New Roman"/>
                <w:sz w:val="20"/>
                <w:szCs w:val="20"/>
                <w:lang w:eastAsia="zh-CN"/>
              </w:rPr>
            </w:pPr>
            <w:r w:rsidRPr="005A3923">
              <w:rPr>
                <w:rFonts w:ascii="Times New Roman" w:eastAsia="Times New Roman" w:hAnsi="Times New Roman"/>
                <w:sz w:val="20"/>
                <w:szCs w:val="20"/>
                <w:lang w:eastAsia="zh-CN"/>
              </w:rPr>
              <w:t>Высота – 12,3 м</w:t>
            </w:r>
          </w:p>
          <w:p w14:paraId="699D3DA6" w14:textId="77777777" w:rsidR="00046BEB" w:rsidRPr="005A3923" w:rsidRDefault="00046BEB" w:rsidP="00046BEB">
            <w:pPr>
              <w:autoSpaceDE w:val="0"/>
              <w:autoSpaceDN w:val="0"/>
              <w:adjustRightInd w:val="0"/>
              <w:spacing w:after="0" w:line="240" w:lineRule="auto"/>
              <w:contextualSpacing/>
              <w:jc w:val="both"/>
              <w:rPr>
                <w:rFonts w:ascii="Times New Roman" w:hAnsi="Times New Roman"/>
                <w:bCs/>
                <w:sz w:val="20"/>
                <w:szCs w:val="20"/>
              </w:rPr>
            </w:pPr>
            <w:r w:rsidRPr="005A3923">
              <w:rPr>
                <w:rFonts w:ascii="Times New Roman" w:eastAsia="Times New Roman" w:hAnsi="Times New Roman"/>
                <w:sz w:val="20"/>
                <w:szCs w:val="20"/>
                <w:lang w:eastAsia="zh-CN"/>
              </w:rPr>
              <w:t xml:space="preserve">Склад №2 имеет внутренние помещения с </w:t>
            </w:r>
            <w:r w:rsidRPr="005A3923">
              <w:rPr>
                <w:rFonts w:ascii="Times New Roman" w:hAnsi="Times New Roman"/>
                <w:bCs/>
                <w:sz w:val="20"/>
                <w:szCs w:val="20"/>
              </w:rPr>
              <w:t>пребыванием людей.</w:t>
            </w:r>
          </w:p>
          <w:p w14:paraId="689B838A" w14:textId="5052EB4F" w:rsidR="004D35DA" w:rsidRPr="005A3923" w:rsidRDefault="00046BEB" w:rsidP="00046BEB">
            <w:pPr>
              <w:autoSpaceDE w:val="0"/>
              <w:autoSpaceDN w:val="0"/>
              <w:adjustRightInd w:val="0"/>
              <w:spacing w:after="0" w:line="240" w:lineRule="auto"/>
              <w:contextualSpacing/>
              <w:jc w:val="both"/>
              <w:rPr>
                <w:rFonts w:ascii="Times New Roman" w:eastAsia="Times New Roman" w:hAnsi="Times New Roman"/>
                <w:sz w:val="20"/>
                <w:szCs w:val="20"/>
                <w:lang w:eastAsia="zh-CN"/>
              </w:rPr>
            </w:pPr>
            <w:r w:rsidRPr="005A3923">
              <w:rPr>
                <w:rFonts w:ascii="Times New Roman" w:hAnsi="Times New Roman"/>
                <w:bCs/>
                <w:sz w:val="20"/>
                <w:szCs w:val="20"/>
              </w:rPr>
              <w:t>Отопление складов происходит за счёт тепловых завес установленных на проёмах ворот и воздуховодов по продольным стенам сооружений в нерабочем состоянии.</w:t>
            </w:r>
          </w:p>
          <w:p w14:paraId="1BCB6F5F" w14:textId="0E18A575" w:rsidR="004D35DA" w:rsidRPr="005A3923" w:rsidRDefault="004D35DA" w:rsidP="004D35DA">
            <w:pPr>
              <w:autoSpaceDE w:val="0"/>
              <w:autoSpaceDN w:val="0"/>
              <w:adjustRightInd w:val="0"/>
              <w:spacing w:after="0" w:line="240" w:lineRule="auto"/>
              <w:contextualSpacing/>
              <w:rPr>
                <w:rFonts w:ascii="Times New Roman" w:eastAsia="Times New Roman" w:hAnsi="Times New Roman"/>
                <w:sz w:val="20"/>
                <w:szCs w:val="20"/>
                <w:lang w:eastAsia="zh-CN"/>
              </w:rPr>
            </w:pPr>
            <w:r w:rsidRPr="005A3923">
              <w:rPr>
                <w:rFonts w:ascii="Times New Roman" w:eastAsia="Times New Roman" w:hAnsi="Times New Roman"/>
                <w:sz w:val="20"/>
                <w:szCs w:val="20"/>
                <w:lang w:eastAsia="zh-CN"/>
              </w:rPr>
              <w:t>Общая площадь –  1331,7 м</w:t>
            </w:r>
            <w:r w:rsidRPr="005A3923">
              <w:rPr>
                <w:rFonts w:ascii="Times New Roman" w:eastAsia="Times New Roman" w:hAnsi="Times New Roman"/>
                <w:sz w:val="20"/>
                <w:szCs w:val="20"/>
                <w:vertAlign w:val="superscript"/>
                <w:lang w:eastAsia="zh-CN"/>
              </w:rPr>
              <w:t>2</w:t>
            </w:r>
          </w:p>
          <w:p w14:paraId="28444EBE" w14:textId="77777777" w:rsidR="0002707D" w:rsidRDefault="004D35DA" w:rsidP="004D35DA">
            <w:pPr>
              <w:pStyle w:val="ab"/>
              <w:suppressAutoHyphens/>
              <w:spacing w:after="0" w:line="240" w:lineRule="auto"/>
              <w:jc w:val="both"/>
              <w:rPr>
                <w:rFonts w:ascii="Times New Roman" w:eastAsia="Times New Roman" w:hAnsi="Times New Roman"/>
                <w:sz w:val="20"/>
                <w:szCs w:val="20"/>
                <w:lang w:eastAsia="zh-CN"/>
              </w:rPr>
            </w:pPr>
            <w:r w:rsidRPr="005A3923">
              <w:rPr>
                <w:rFonts w:ascii="Times New Roman" w:eastAsia="Times New Roman" w:hAnsi="Times New Roman"/>
                <w:sz w:val="20"/>
                <w:szCs w:val="20"/>
                <w:lang w:eastAsia="zh-CN"/>
              </w:rPr>
              <w:t>Высота – 12,3 м</w:t>
            </w:r>
          </w:p>
          <w:p w14:paraId="1BD0D7BD" w14:textId="30AEA2B1" w:rsidR="0005242C" w:rsidRPr="0005242C" w:rsidRDefault="0005242C" w:rsidP="0005242C">
            <w:pPr>
              <w:pStyle w:val="formattext"/>
              <w:spacing w:before="0" w:beforeAutospacing="0" w:after="0" w:afterAutospacing="0"/>
              <w:rPr>
                <w:sz w:val="20"/>
                <w:szCs w:val="20"/>
              </w:rPr>
            </w:pPr>
            <w:r w:rsidRPr="0005242C">
              <w:rPr>
                <w:sz w:val="20"/>
                <w:szCs w:val="20"/>
              </w:rPr>
              <w:t>Класс сооружений КС-2 (ГОСТ 27751)</w:t>
            </w:r>
            <w:r>
              <w:rPr>
                <w:sz w:val="20"/>
                <w:szCs w:val="20"/>
              </w:rPr>
              <w:t>.</w:t>
            </w:r>
          </w:p>
        </w:tc>
      </w:tr>
      <w:tr w:rsidR="003B1020" w:rsidRPr="005A3923" w14:paraId="0E1F80A4" w14:textId="77777777" w:rsidTr="00BD3386">
        <w:trPr>
          <w:trHeight w:val="20"/>
        </w:trPr>
        <w:tc>
          <w:tcPr>
            <w:tcW w:w="264" w:type="pct"/>
            <w:shd w:val="clear" w:color="auto" w:fill="FFFFFF"/>
          </w:tcPr>
          <w:p w14:paraId="0949B6FF" w14:textId="77777777" w:rsidR="003B1020" w:rsidRPr="005A3923" w:rsidRDefault="003B1020" w:rsidP="00E34895">
            <w:pPr>
              <w:pStyle w:val="a4"/>
              <w:numPr>
                <w:ilvl w:val="1"/>
                <w:numId w:val="1"/>
              </w:numPr>
              <w:suppressAutoHyphens/>
              <w:ind w:left="0" w:right="-141" w:firstLine="0"/>
              <w:contextualSpacing/>
              <w:jc w:val="both"/>
              <w:rPr>
                <w:rFonts w:ascii="Times New Roman" w:hAnsi="Times New Roman"/>
              </w:rPr>
            </w:pPr>
          </w:p>
        </w:tc>
        <w:tc>
          <w:tcPr>
            <w:tcW w:w="1486" w:type="pct"/>
            <w:shd w:val="clear" w:color="auto" w:fill="FFFFFF"/>
            <w:tcMar>
              <w:top w:w="57" w:type="dxa"/>
              <w:left w:w="57" w:type="dxa"/>
              <w:bottom w:w="57" w:type="dxa"/>
              <w:right w:w="57" w:type="dxa"/>
            </w:tcMar>
          </w:tcPr>
          <w:p w14:paraId="6BFDF933" w14:textId="77777777" w:rsidR="003B1020" w:rsidRPr="005A3923" w:rsidRDefault="003B1020" w:rsidP="00E34895">
            <w:pPr>
              <w:pStyle w:val="a4"/>
              <w:suppressAutoHyphens/>
              <w:ind w:left="0"/>
              <w:contextualSpacing/>
              <w:jc w:val="both"/>
              <w:rPr>
                <w:rFonts w:ascii="Times New Roman" w:hAnsi="Times New Roman"/>
              </w:rPr>
            </w:pPr>
            <w:r w:rsidRPr="005A3923">
              <w:rPr>
                <w:rFonts w:ascii="Times New Roman" w:hAnsi="Times New Roman"/>
              </w:rPr>
              <w:t xml:space="preserve">Виды </w:t>
            </w:r>
            <w:r w:rsidR="006633DF" w:rsidRPr="005A3923">
              <w:rPr>
                <w:rFonts w:ascii="Times New Roman" w:hAnsi="Times New Roman"/>
              </w:rPr>
              <w:t>и этапы</w:t>
            </w:r>
            <w:r w:rsidR="001B5971" w:rsidRPr="005A3923">
              <w:rPr>
                <w:rFonts w:ascii="Times New Roman" w:hAnsi="Times New Roman"/>
              </w:rPr>
              <w:t xml:space="preserve">/очереди </w:t>
            </w:r>
            <w:r w:rsidRPr="005A3923">
              <w:rPr>
                <w:rFonts w:ascii="Times New Roman" w:hAnsi="Times New Roman"/>
              </w:rPr>
              <w:t xml:space="preserve">работ </w:t>
            </w:r>
          </w:p>
        </w:tc>
        <w:tc>
          <w:tcPr>
            <w:tcW w:w="3250" w:type="pct"/>
            <w:shd w:val="clear" w:color="auto" w:fill="auto"/>
            <w:tcMar>
              <w:top w:w="57" w:type="dxa"/>
              <w:left w:w="57" w:type="dxa"/>
              <w:bottom w:w="57" w:type="dxa"/>
              <w:right w:w="57" w:type="dxa"/>
            </w:tcMar>
          </w:tcPr>
          <w:p w14:paraId="6C45C485" w14:textId="018A6527" w:rsidR="003A28B7" w:rsidRPr="005A3923" w:rsidRDefault="00BC18E3" w:rsidP="00E34895">
            <w:pPr>
              <w:pStyle w:val="ab"/>
              <w:suppressAutoHyphens/>
              <w:spacing w:after="0" w:line="240" w:lineRule="auto"/>
              <w:jc w:val="both"/>
              <w:rPr>
                <w:rFonts w:ascii="Times New Roman" w:hAnsi="Times New Roman"/>
                <w:b/>
                <w:sz w:val="20"/>
                <w:szCs w:val="20"/>
              </w:rPr>
            </w:pPr>
            <w:r w:rsidRPr="005A3923">
              <w:rPr>
                <w:rFonts w:ascii="Times New Roman" w:hAnsi="Times New Roman"/>
                <w:b/>
                <w:sz w:val="20"/>
                <w:szCs w:val="20"/>
              </w:rPr>
              <w:t>1</w:t>
            </w:r>
            <w:r w:rsidR="00E561A1" w:rsidRPr="005A3923">
              <w:rPr>
                <w:rFonts w:ascii="Times New Roman" w:hAnsi="Times New Roman"/>
                <w:b/>
                <w:sz w:val="20"/>
                <w:szCs w:val="20"/>
              </w:rPr>
              <w:t xml:space="preserve"> этап </w:t>
            </w:r>
            <w:r w:rsidR="003C022A" w:rsidRPr="005A3923">
              <w:rPr>
                <w:rFonts w:ascii="Times New Roman" w:hAnsi="Times New Roman"/>
                <w:b/>
                <w:sz w:val="20"/>
                <w:szCs w:val="20"/>
              </w:rPr>
              <w:t>к</w:t>
            </w:r>
            <w:r w:rsidR="005217A5" w:rsidRPr="005A3923">
              <w:rPr>
                <w:rFonts w:ascii="Times New Roman" w:hAnsi="Times New Roman"/>
                <w:b/>
                <w:sz w:val="20"/>
                <w:szCs w:val="20"/>
              </w:rPr>
              <w:t xml:space="preserve">апитального ремонта </w:t>
            </w:r>
            <w:r w:rsidR="003C022A" w:rsidRPr="005A3923">
              <w:rPr>
                <w:rFonts w:ascii="Times New Roman" w:eastAsia="Times New Roman" w:hAnsi="Times New Roman"/>
                <w:b/>
                <w:bCs/>
                <w:sz w:val="20"/>
                <w:szCs w:val="20"/>
                <w:u w:val="single"/>
              </w:rPr>
              <w:t>ССГ-2</w:t>
            </w:r>
            <w:r w:rsidR="003C022A" w:rsidRPr="005A3923">
              <w:rPr>
                <w:rFonts w:ascii="Times New Roman" w:eastAsia="Times New Roman" w:hAnsi="Times New Roman"/>
                <w:b/>
                <w:bCs/>
                <w:sz w:val="20"/>
                <w:szCs w:val="20"/>
              </w:rPr>
              <w:t xml:space="preserve"> с устройством зоны тр</w:t>
            </w:r>
            <w:r w:rsidR="003A28B7" w:rsidRPr="005A3923">
              <w:rPr>
                <w:rFonts w:ascii="Times New Roman" w:hAnsi="Times New Roman"/>
                <w:b/>
                <w:bCs/>
                <w:sz w:val="20"/>
                <w:szCs w:val="20"/>
              </w:rPr>
              <w:t>анспортной безопасности (ЗТБ) 2025-</w:t>
            </w:r>
            <w:r w:rsidR="003C022A" w:rsidRPr="005A3923">
              <w:rPr>
                <w:rFonts w:ascii="Times New Roman" w:eastAsia="Times New Roman" w:hAnsi="Times New Roman"/>
                <w:b/>
                <w:bCs/>
                <w:sz w:val="20"/>
                <w:szCs w:val="20"/>
              </w:rPr>
              <w:t>2026г</w:t>
            </w:r>
            <w:r w:rsidR="005217A5" w:rsidRPr="005A3923">
              <w:rPr>
                <w:rFonts w:ascii="Times New Roman" w:hAnsi="Times New Roman"/>
                <w:b/>
                <w:bCs/>
                <w:sz w:val="20"/>
                <w:szCs w:val="20"/>
              </w:rPr>
              <w:t>:</w:t>
            </w:r>
          </w:p>
          <w:p w14:paraId="115B98D6" w14:textId="3EC50CFA" w:rsidR="001B5971" w:rsidRPr="005A3923" w:rsidRDefault="00F07E27" w:rsidP="0042156E">
            <w:pPr>
              <w:pStyle w:val="s00"/>
              <w:numPr>
                <w:ilvl w:val="0"/>
                <w:numId w:val="39"/>
              </w:numPr>
              <w:spacing w:before="0"/>
              <w:ind w:left="406" w:hanging="283"/>
              <w:rPr>
                <w:rFonts w:ascii="Times New Roman" w:hAnsi="Times New Roman"/>
                <w:b/>
                <w:sz w:val="20"/>
                <w:szCs w:val="20"/>
              </w:rPr>
            </w:pPr>
            <w:r w:rsidRPr="005A3923">
              <w:rPr>
                <w:rFonts w:ascii="Times New Roman" w:hAnsi="Times New Roman"/>
                <w:b/>
                <w:sz w:val="20"/>
                <w:szCs w:val="20"/>
              </w:rPr>
              <w:t xml:space="preserve">Выполнение </w:t>
            </w:r>
            <w:proofErr w:type="gramStart"/>
            <w:r w:rsidRPr="005A3923">
              <w:rPr>
                <w:rFonts w:ascii="Times New Roman" w:hAnsi="Times New Roman"/>
                <w:b/>
                <w:sz w:val="20"/>
                <w:szCs w:val="20"/>
              </w:rPr>
              <w:t>работ</w:t>
            </w:r>
            <w:proofErr w:type="gramEnd"/>
            <w:r w:rsidR="003A28B7" w:rsidRPr="005A3923">
              <w:rPr>
                <w:rFonts w:ascii="Times New Roman" w:hAnsi="Times New Roman"/>
                <w:b/>
                <w:sz w:val="20"/>
                <w:szCs w:val="20"/>
              </w:rPr>
              <w:t xml:space="preserve"> не требую</w:t>
            </w:r>
            <w:r w:rsidRPr="005A3923">
              <w:rPr>
                <w:rFonts w:ascii="Times New Roman" w:hAnsi="Times New Roman"/>
                <w:b/>
                <w:sz w:val="20"/>
                <w:szCs w:val="20"/>
              </w:rPr>
              <w:t>щих</w:t>
            </w:r>
            <w:r w:rsidR="003A28B7" w:rsidRPr="005A3923">
              <w:rPr>
                <w:rFonts w:ascii="Times New Roman" w:hAnsi="Times New Roman"/>
                <w:b/>
                <w:sz w:val="20"/>
                <w:szCs w:val="20"/>
              </w:rPr>
              <w:t xml:space="preserve"> разработки РД</w:t>
            </w:r>
            <w:r w:rsidRPr="005A3923">
              <w:rPr>
                <w:rFonts w:ascii="Times New Roman" w:hAnsi="Times New Roman"/>
                <w:b/>
                <w:sz w:val="20"/>
                <w:szCs w:val="20"/>
              </w:rPr>
              <w:t xml:space="preserve"> (МТР Подрядчика)</w:t>
            </w:r>
            <w:r w:rsidR="00284DC9" w:rsidRPr="005A3923">
              <w:rPr>
                <w:rFonts w:ascii="Times New Roman" w:hAnsi="Times New Roman"/>
                <w:b/>
                <w:sz w:val="20"/>
                <w:szCs w:val="20"/>
              </w:rPr>
              <w:t>:</w:t>
            </w:r>
          </w:p>
          <w:p w14:paraId="2C73E239" w14:textId="364D914A" w:rsidR="00237190" w:rsidRPr="005A3923" w:rsidRDefault="006B68B2" w:rsidP="0042156E">
            <w:pPr>
              <w:pStyle w:val="s00"/>
              <w:numPr>
                <w:ilvl w:val="0"/>
                <w:numId w:val="39"/>
              </w:numPr>
              <w:tabs>
                <w:tab w:val="left" w:pos="415"/>
              </w:tabs>
              <w:spacing w:before="0"/>
              <w:ind w:left="406" w:hanging="283"/>
              <w:rPr>
                <w:rFonts w:ascii="Times New Roman" w:hAnsi="Times New Roman"/>
                <w:sz w:val="20"/>
                <w:szCs w:val="20"/>
              </w:rPr>
            </w:pPr>
            <w:r w:rsidRPr="005A3923">
              <w:rPr>
                <w:rFonts w:ascii="Times New Roman" w:hAnsi="Times New Roman"/>
                <w:sz w:val="20"/>
                <w:szCs w:val="20"/>
              </w:rPr>
              <w:t>Ремонт (д/ж, замена, м/ж) кирпичной кладки цоколя</w:t>
            </w:r>
            <w:r w:rsidR="005217A5" w:rsidRPr="005A3923">
              <w:rPr>
                <w:rFonts w:ascii="Times New Roman" w:hAnsi="Times New Roman"/>
                <w:sz w:val="20"/>
                <w:szCs w:val="20"/>
              </w:rPr>
              <w:t xml:space="preserve"> по периметру склада </w:t>
            </w:r>
            <w:r w:rsidR="00FD6BE9" w:rsidRPr="005A3923">
              <w:rPr>
                <w:rFonts w:ascii="Times New Roman" w:hAnsi="Times New Roman"/>
                <w:sz w:val="20"/>
                <w:szCs w:val="20"/>
              </w:rPr>
              <w:t>№2;</w:t>
            </w:r>
          </w:p>
          <w:p w14:paraId="13CBAEDE" w14:textId="64F5B143" w:rsidR="006B68B2" w:rsidRPr="005A3923" w:rsidRDefault="00FD6BE9" w:rsidP="0042156E">
            <w:pPr>
              <w:pStyle w:val="s00"/>
              <w:numPr>
                <w:ilvl w:val="0"/>
                <w:numId w:val="39"/>
              </w:numPr>
              <w:tabs>
                <w:tab w:val="left" w:pos="415"/>
              </w:tabs>
              <w:spacing w:before="0"/>
              <w:ind w:left="406" w:hanging="283"/>
              <w:rPr>
                <w:rFonts w:ascii="Times New Roman" w:hAnsi="Times New Roman"/>
                <w:sz w:val="20"/>
                <w:szCs w:val="20"/>
              </w:rPr>
            </w:pPr>
            <w:r w:rsidRPr="005A3923">
              <w:rPr>
                <w:rFonts w:ascii="Times New Roman" w:hAnsi="Times New Roman"/>
                <w:sz w:val="20"/>
                <w:szCs w:val="20"/>
              </w:rPr>
              <w:t>Демонтаж</w:t>
            </w:r>
            <w:r w:rsidR="006B68B2" w:rsidRPr="005A3923">
              <w:rPr>
                <w:rFonts w:ascii="Times New Roman" w:hAnsi="Times New Roman"/>
                <w:sz w:val="20"/>
                <w:szCs w:val="20"/>
              </w:rPr>
              <w:t xml:space="preserve"> двух откатных механизированных ворот, замена</w:t>
            </w:r>
            <w:r w:rsidR="005217A5" w:rsidRPr="005A3923">
              <w:rPr>
                <w:rFonts w:ascii="Times New Roman" w:hAnsi="Times New Roman"/>
                <w:sz w:val="20"/>
                <w:szCs w:val="20"/>
              </w:rPr>
              <w:t xml:space="preserve"> </w:t>
            </w:r>
            <w:r w:rsidRPr="005A3923">
              <w:rPr>
                <w:rFonts w:ascii="Times New Roman" w:hAnsi="Times New Roman"/>
                <w:sz w:val="20"/>
                <w:szCs w:val="20"/>
              </w:rPr>
              <w:t>на секционные;</w:t>
            </w:r>
          </w:p>
          <w:p w14:paraId="5BC82D0A" w14:textId="14BDD222" w:rsidR="00AA0F10" w:rsidRPr="005A3923" w:rsidRDefault="00237190" w:rsidP="0042156E">
            <w:pPr>
              <w:pStyle w:val="s00"/>
              <w:numPr>
                <w:ilvl w:val="0"/>
                <w:numId w:val="39"/>
              </w:numPr>
              <w:tabs>
                <w:tab w:val="left" w:pos="415"/>
              </w:tabs>
              <w:spacing w:before="0"/>
              <w:ind w:left="406" w:hanging="283"/>
              <w:rPr>
                <w:rFonts w:ascii="Times New Roman" w:hAnsi="Times New Roman"/>
                <w:sz w:val="20"/>
                <w:szCs w:val="20"/>
              </w:rPr>
            </w:pPr>
            <w:proofErr w:type="spellStart"/>
            <w:r w:rsidRPr="005A3923">
              <w:rPr>
                <w:rFonts w:ascii="Times New Roman" w:hAnsi="Times New Roman"/>
                <w:sz w:val="20"/>
                <w:szCs w:val="20"/>
              </w:rPr>
              <w:t>Шурфление</w:t>
            </w:r>
            <w:proofErr w:type="spellEnd"/>
            <w:r w:rsidRPr="005A3923">
              <w:rPr>
                <w:rFonts w:ascii="Times New Roman" w:hAnsi="Times New Roman"/>
                <w:sz w:val="20"/>
                <w:szCs w:val="20"/>
              </w:rPr>
              <w:t xml:space="preserve"> фундаментов по периметр</w:t>
            </w:r>
            <w:r w:rsidR="0042156E" w:rsidRPr="005A3923">
              <w:rPr>
                <w:rFonts w:ascii="Times New Roman" w:hAnsi="Times New Roman"/>
                <w:sz w:val="20"/>
                <w:szCs w:val="20"/>
              </w:rPr>
              <w:t xml:space="preserve">у с внутренней и </w:t>
            </w:r>
            <w:proofErr w:type="spellStart"/>
            <w:r w:rsidR="0042156E" w:rsidRPr="005A3923">
              <w:rPr>
                <w:rFonts w:ascii="Times New Roman" w:hAnsi="Times New Roman"/>
                <w:sz w:val="20"/>
                <w:szCs w:val="20"/>
              </w:rPr>
              <w:t>наружней</w:t>
            </w:r>
            <w:proofErr w:type="spellEnd"/>
            <w:r w:rsidR="0042156E" w:rsidRPr="005A3923">
              <w:rPr>
                <w:rFonts w:ascii="Times New Roman" w:hAnsi="Times New Roman"/>
                <w:sz w:val="20"/>
                <w:szCs w:val="20"/>
              </w:rPr>
              <w:t xml:space="preserve"> части </w:t>
            </w:r>
            <w:r w:rsidRPr="005A3923">
              <w:rPr>
                <w:rFonts w:ascii="Times New Roman" w:hAnsi="Times New Roman"/>
                <w:sz w:val="20"/>
                <w:szCs w:val="20"/>
              </w:rPr>
              <w:t>склада №2</w:t>
            </w:r>
            <w:r w:rsidR="006B68B2" w:rsidRPr="005A3923">
              <w:rPr>
                <w:rFonts w:ascii="Times New Roman" w:hAnsi="Times New Roman"/>
                <w:sz w:val="20"/>
                <w:szCs w:val="20"/>
              </w:rPr>
              <w:t xml:space="preserve"> и</w:t>
            </w:r>
            <w:r w:rsidRPr="005A3923">
              <w:rPr>
                <w:rFonts w:ascii="Times New Roman" w:hAnsi="Times New Roman"/>
                <w:sz w:val="20"/>
                <w:szCs w:val="20"/>
              </w:rPr>
              <w:t xml:space="preserve"> обследование фундаментов при не предоставлении Заказчиком материалов обследо</w:t>
            </w:r>
            <w:r w:rsidR="00FD6BE9" w:rsidRPr="005A3923">
              <w:rPr>
                <w:rFonts w:ascii="Times New Roman" w:hAnsi="Times New Roman"/>
                <w:sz w:val="20"/>
                <w:szCs w:val="20"/>
              </w:rPr>
              <w:t>ваний фундаментных балок и свай</w:t>
            </w:r>
            <w:r w:rsidR="00CE034C" w:rsidRPr="005A3923">
              <w:rPr>
                <w:rFonts w:ascii="Times New Roman" w:hAnsi="Times New Roman"/>
                <w:sz w:val="20"/>
                <w:szCs w:val="20"/>
              </w:rPr>
              <w:t xml:space="preserve"> с обратной засыпкой</w:t>
            </w:r>
            <w:r w:rsidR="00FD6BE9" w:rsidRPr="005A3923">
              <w:rPr>
                <w:rFonts w:ascii="Times New Roman" w:hAnsi="Times New Roman"/>
                <w:sz w:val="20"/>
                <w:szCs w:val="20"/>
              </w:rPr>
              <w:t>;</w:t>
            </w:r>
          </w:p>
          <w:p w14:paraId="2367F884" w14:textId="2A5D5042" w:rsidR="00CE034C" w:rsidRPr="005A3923" w:rsidRDefault="00AA0F10" w:rsidP="0042156E">
            <w:pPr>
              <w:pStyle w:val="s00"/>
              <w:numPr>
                <w:ilvl w:val="0"/>
                <w:numId w:val="39"/>
              </w:numPr>
              <w:tabs>
                <w:tab w:val="left" w:pos="415"/>
              </w:tabs>
              <w:spacing w:before="0"/>
              <w:ind w:left="406" w:hanging="283"/>
              <w:rPr>
                <w:rFonts w:ascii="Times New Roman" w:hAnsi="Times New Roman"/>
                <w:sz w:val="20"/>
                <w:szCs w:val="20"/>
              </w:rPr>
            </w:pPr>
            <w:r w:rsidRPr="005A3923">
              <w:rPr>
                <w:rFonts w:ascii="Times New Roman" w:hAnsi="Times New Roman"/>
                <w:sz w:val="20"/>
                <w:szCs w:val="20"/>
              </w:rPr>
              <w:t>Демонтаж</w:t>
            </w:r>
            <w:r w:rsidR="00FD6BE9" w:rsidRPr="005A3923">
              <w:rPr>
                <w:rFonts w:ascii="Times New Roman" w:hAnsi="Times New Roman"/>
                <w:sz w:val="20"/>
                <w:szCs w:val="20"/>
              </w:rPr>
              <w:t>, ремонт</w:t>
            </w:r>
            <w:r w:rsidR="00CE034C" w:rsidRPr="005A3923">
              <w:rPr>
                <w:rFonts w:ascii="Times New Roman" w:hAnsi="Times New Roman"/>
                <w:sz w:val="20"/>
                <w:szCs w:val="20"/>
              </w:rPr>
              <w:t>, устройство</w:t>
            </w:r>
            <w:r w:rsidR="00FD6BE9" w:rsidRPr="005A3923">
              <w:rPr>
                <w:rFonts w:ascii="Times New Roman" w:hAnsi="Times New Roman"/>
                <w:sz w:val="20"/>
                <w:szCs w:val="20"/>
              </w:rPr>
              <w:t xml:space="preserve"> бетонных полов склада № 2 (устройство по </w:t>
            </w:r>
            <w:r w:rsidR="00CE034C" w:rsidRPr="005A3923">
              <w:rPr>
                <w:rFonts w:ascii="Times New Roman" w:hAnsi="Times New Roman"/>
                <w:sz w:val="20"/>
                <w:szCs w:val="20"/>
              </w:rPr>
              <w:t>сущ. чертежам:</w:t>
            </w:r>
            <w:r w:rsidR="00FD6BE9" w:rsidRPr="005A3923">
              <w:rPr>
                <w:rFonts w:ascii="Times New Roman" w:hAnsi="Times New Roman"/>
                <w:sz w:val="20"/>
                <w:szCs w:val="20"/>
              </w:rPr>
              <w:t xml:space="preserve"> 2</w:t>
            </w:r>
            <w:r w:rsidRPr="005A3923">
              <w:rPr>
                <w:rFonts w:ascii="Times New Roman" w:hAnsi="Times New Roman"/>
                <w:sz w:val="20"/>
                <w:szCs w:val="20"/>
              </w:rPr>
              <w:t>78793</w:t>
            </w:r>
            <w:r w:rsidR="00A01B86" w:rsidRPr="005A3923">
              <w:rPr>
                <w:rFonts w:ascii="Times New Roman" w:hAnsi="Times New Roman"/>
                <w:sz w:val="20"/>
                <w:szCs w:val="20"/>
              </w:rPr>
              <w:t>)</w:t>
            </w:r>
            <w:r w:rsidRPr="005A3923">
              <w:rPr>
                <w:rFonts w:ascii="Times New Roman" w:hAnsi="Times New Roman"/>
                <w:sz w:val="20"/>
                <w:szCs w:val="20"/>
              </w:rPr>
              <w:t>;</w:t>
            </w:r>
          </w:p>
          <w:p w14:paraId="1B29DE58" w14:textId="1240183A" w:rsidR="00925EBA" w:rsidRPr="005A3923" w:rsidRDefault="00925EBA" w:rsidP="0042156E">
            <w:pPr>
              <w:pStyle w:val="s00"/>
              <w:numPr>
                <w:ilvl w:val="0"/>
                <w:numId w:val="39"/>
              </w:numPr>
              <w:tabs>
                <w:tab w:val="left" w:pos="415"/>
              </w:tabs>
              <w:spacing w:before="0"/>
              <w:ind w:left="406" w:hanging="283"/>
              <w:rPr>
                <w:rFonts w:ascii="Times New Roman" w:hAnsi="Times New Roman"/>
                <w:sz w:val="20"/>
                <w:szCs w:val="20"/>
              </w:rPr>
            </w:pPr>
            <w:r w:rsidRPr="005A3923">
              <w:rPr>
                <w:rFonts w:ascii="Times New Roman" w:hAnsi="Times New Roman"/>
                <w:sz w:val="20"/>
                <w:szCs w:val="20"/>
              </w:rPr>
              <w:t>Гидр</w:t>
            </w:r>
            <w:r w:rsidR="00AA0F10" w:rsidRPr="005A3923">
              <w:rPr>
                <w:rFonts w:ascii="Times New Roman" w:hAnsi="Times New Roman"/>
                <w:sz w:val="20"/>
                <w:szCs w:val="20"/>
              </w:rPr>
              <w:t>оизоляция ж/б фундаментов ССГ-2 при удовлетворительном состоянии;</w:t>
            </w:r>
          </w:p>
          <w:p w14:paraId="79FEBD33" w14:textId="303314F7" w:rsidR="00AA0F10" w:rsidRPr="005A3923" w:rsidRDefault="00AA0F10" w:rsidP="0042156E">
            <w:pPr>
              <w:pStyle w:val="s00"/>
              <w:numPr>
                <w:ilvl w:val="0"/>
                <w:numId w:val="39"/>
              </w:numPr>
              <w:tabs>
                <w:tab w:val="left" w:pos="415"/>
              </w:tabs>
              <w:spacing w:before="0"/>
              <w:ind w:left="406" w:hanging="283"/>
              <w:rPr>
                <w:rFonts w:ascii="Times New Roman" w:hAnsi="Times New Roman"/>
                <w:sz w:val="20"/>
                <w:szCs w:val="20"/>
              </w:rPr>
            </w:pPr>
            <w:r w:rsidRPr="005A3923">
              <w:rPr>
                <w:rFonts w:ascii="Times New Roman" w:hAnsi="Times New Roman"/>
                <w:sz w:val="20"/>
                <w:szCs w:val="20"/>
              </w:rPr>
              <w:t xml:space="preserve">Устройство </w:t>
            </w:r>
            <w:proofErr w:type="spellStart"/>
            <w:r w:rsidRPr="005A3923">
              <w:rPr>
                <w:rFonts w:ascii="Times New Roman" w:hAnsi="Times New Roman"/>
                <w:sz w:val="20"/>
                <w:szCs w:val="20"/>
              </w:rPr>
              <w:t>отмостки</w:t>
            </w:r>
            <w:proofErr w:type="spellEnd"/>
            <w:r w:rsidRPr="005A3923">
              <w:rPr>
                <w:rFonts w:ascii="Times New Roman" w:hAnsi="Times New Roman"/>
                <w:sz w:val="20"/>
                <w:szCs w:val="20"/>
              </w:rPr>
              <w:t xml:space="preserve"> по периметру склада №2, согласовать с Заказчиком по очередности с обследованием и ремонтом (усилением) фундаментов</w:t>
            </w:r>
            <w:r w:rsidR="00CE034C" w:rsidRPr="005A3923">
              <w:rPr>
                <w:rFonts w:ascii="Times New Roman" w:hAnsi="Times New Roman"/>
                <w:sz w:val="20"/>
                <w:szCs w:val="20"/>
              </w:rPr>
              <w:t xml:space="preserve"> по результатам обследований</w:t>
            </w:r>
            <w:r w:rsidRPr="005A3923">
              <w:rPr>
                <w:rFonts w:ascii="Times New Roman" w:hAnsi="Times New Roman"/>
                <w:sz w:val="20"/>
                <w:szCs w:val="20"/>
              </w:rPr>
              <w:t>;</w:t>
            </w:r>
          </w:p>
          <w:p w14:paraId="5FC83241" w14:textId="4877006F" w:rsidR="00A66E70" w:rsidRPr="005A3923" w:rsidRDefault="00A66E70" w:rsidP="0042156E">
            <w:pPr>
              <w:pStyle w:val="s00"/>
              <w:numPr>
                <w:ilvl w:val="0"/>
                <w:numId w:val="39"/>
              </w:numPr>
              <w:tabs>
                <w:tab w:val="left" w:pos="415"/>
              </w:tabs>
              <w:spacing w:before="0"/>
              <w:ind w:left="406" w:hanging="283"/>
              <w:rPr>
                <w:rFonts w:ascii="Times New Roman" w:hAnsi="Times New Roman"/>
                <w:sz w:val="20"/>
                <w:szCs w:val="20"/>
              </w:rPr>
            </w:pPr>
            <w:r w:rsidRPr="005A3923">
              <w:rPr>
                <w:rFonts w:ascii="Times New Roman" w:hAnsi="Times New Roman"/>
                <w:sz w:val="20"/>
                <w:szCs w:val="20"/>
              </w:rPr>
              <w:t xml:space="preserve">Устройство зоны транспортной безопасности (ЗТБ) – установка нового ограждения с воротами для пожарных проездов по периметру, устройство ограждения внутри склада № 1, </w:t>
            </w:r>
            <w:proofErr w:type="spellStart"/>
            <w:r w:rsidRPr="005A3923">
              <w:rPr>
                <w:rFonts w:ascii="Times New Roman" w:hAnsi="Times New Roman"/>
                <w:sz w:val="20"/>
                <w:szCs w:val="20"/>
              </w:rPr>
              <w:t>т.ч</w:t>
            </w:r>
            <w:proofErr w:type="spellEnd"/>
            <w:r w:rsidRPr="005A3923">
              <w:rPr>
                <w:rFonts w:ascii="Times New Roman" w:hAnsi="Times New Roman"/>
                <w:sz w:val="20"/>
                <w:szCs w:val="20"/>
              </w:rPr>
              <w:t>. демонтаж, замена ограждения по эскизу Заказчика с последующей коррект</w:t>
            </w:r>
            <w:r w:rsidR="00F027C8" w:rsidRPr="005A3923">
              <w:rPr>
                <w:rFonts w:ascii="Times New Roman" w:hAnsi="Times New Roman"/>
                <w:sz w:val="20"/>
                <w:szCs w:val="20"/>
              </w:rPr>
              <w:t>ировкой в ПД (РД), черт. 278793</w:t>
            </w:r>
            <w:r w:rsidR="00CE034C" w:rsidRPr="005A3923">
              <w:rPr>
                <w:rFonts w:ascii="Times New Roman" w:hAnsi="Times New Roman"/>
                <w:sz w:val="20"/>
                <w:szCs w:val="20"/>
              </w:rPr>
              <w:t>, в приложении</w:t>
            </w:r>
            <w:r w:rsidR="00F027C8" w:rsidRPr="005A3923">
              <w:rPr>
                <w:rFonts w:ascii="Times New Roman" w:hAnsi="Times New Roman"/>
                <w:sz w:val="20"/>
                <w:szCs w:val="20"/>
              </w:rPr>
              <w:t>;</w:t>
            </w:r>
          </w:p>
          <w:p w14:paraId="43B7153C" w14:textId="03B4D4F7" w:rsidR="00A66E70" w:rsidRPr="005A3923" w:rsidRDefault="00AA3BAA" w:rsidP="0042156E">
            <w:pPr>
              <w:pStyle w:val="s00"/>
              <w:numPr>
                <w:ilvl w:val="0"/>
                <w:numId w:val="39"/>
              </w:numPr>
              <w:tabs>
                <w:tab w:val="left" w:pos="415"/>
              </w:tabs>
              <w:spacing w:before="0"/>
              <w:ind w:left="406" w:hanging="283"/>
              <w:rPr>
                <w:rFonts w:ascii="Times New Roman" w:hAnsi="Times New Roman"/>
                <w:sz w:val="20"/>
                <w:szCs w:val="20"/>
              </w:rPr>
            </w:pPr>
            <w:r w:rsidRPr="005A3923">
              <w:rPr>
                <w:rFonts w:ascii="Times New Roman" w:hAnsi="Times New Roman"/>
                <w:sz w:val="20"/>
                <w:szCs w:val="20"/>
              </w:rPr>
              <w:t xml:space="preserve">Установка нового модульного </w:t>
            </w:r>
            <w:r w:rsidR="000D5CE2" w:rsidRPr="005A3923">
              <w:rPr>
                <w:rFonts w:ascii="Times New Roman" w:hAnsi="Times New Roman"/>
                <w:sz w:val="20"/>
                <w:szCs w:val="20"/>
              </w:rPr>
              <w:t xml:space="preserve">КПП с </w:t>
            </w:r>
            <w:proofErr w:type="spellStart"/>
            <w:r w:rsidR="000D5CE2" w:rsidRPr="005A3923">
              <w:rPr>
                <w:rFonts w:ascii="Times New Roman" w:hAnsi="Times New Roman"/>
                <w:sz w:val="20"/>
                <w:szCs w:val="20"/>
              </w:rPr>
              <w:t>противотаранным</w:t>
            </w:r>
            <w:proofErr w:type="spellEnd"/>
            <w:r w:rsidR="00A66E70" w:rsidRPr="005A3923">
              <w:rPr>
                <w:rFonts w:ascii="Times New Roman" w:hAnsi="Times New Roman"/>
                <w:sz w:val="20"/>
                <w:szCs w:val="20"/>
              </w:rPr>
              <w:t xml:space="preserve"> шлагбаумом, устройством соц. бытовых условий для персонала КПП (модульное здание высокой готовности), </w:t>
            </w:r>
            <w:r w:rsidR="00A01B86" w:rsidRPr="005A3923">
              <w:rPr>
                <w:rFonts w:ascii="Times New Roman" w:hAnsi="Times New Roman"/>
                <w:sz w:val="20"/>
                <w:szCs w:val="20"/>
              </w:rPr>
              <w:t>по эскизам</w:t>
            </w:r>
            <w:r w:rsidR="00A66E70" w:rsidRPr="005A3923">
              <w:rPr>
                <w:rFonts w:ascii="Times New Roman" w:hAnsi="Times New Roman"/>
                <w:sz w:val="20"/>
                <w:szCs w:val="20"/>
              </w:rPr>
              <w:t xml:space="preserve"> Заказчика с последующей </w:t>
            </w:r>
            <w:r w:rsidR="00A01B86" w:rsidRPr="005A3923">
              <w:rPr>
                <w:rFonts w:ascii="Times New Roman" w:hAnsi="Times New Roman"/>
                <w:sz w:val="20"/>
                <w:szCs w:val="20"/>
              </w:rPr>
              <w:t xml:space="preserve">разработкой, </w:t>
            </w:r>
            <w:r w:rsidR="00F027C8" w:rsidRPr="005A3923">
              <w:rPr>
                <w:rFonts w:ascii="Times New Roman" w:hAnsi="Times New Roman"/>
                <w:sz w:val="20"/>
                <w:szCs w:val="20"/>
              </w:rPr>
              <w:t>корректировкой в ПД (РД)</w:t>
            </w:r>
            <w:r w:rsidR="0042156E" w:rsidRPr="005A3923">
              <w:rPr>
                <w:rFonts w:ascii="Times New Roman" w:hAnsi="Times New Roman"/>
                <w:sz w:val="20"/>
                <w:szCs w:val="20"/>
              </w:rPr>
              <w:t xml:space="preserve"> (при необходимости)</w:t>
            </w:r>
            <w:r w:rsidR="00F027C8" w:rsidRPr="005A3923">
              <w:rPr>
                <w:rFonts w:ascii="Times New Roman" w:hAnsi="Times New Roman"/>
                <w:sz w:val="20"/>
                <w:szCs w:val="20"/>
              </w:rPr>
              <w:t>;</w:t>
            </w:r>
          </w:p>
          <w:p w14:paraId="33E3B9B4" w14:textId="1A2BF727" w:rsidR="00A66E70" w:rsidRPr="005A3923" w:rsidRDefault="00F027C8" w:rsidP="0042156E">
            <w:pPr>
              <w:pStyle w:val="s00"/>
              <w:numPr>
                <w:ilvl w:val="0"/>
                <w:numId w:val="39"/>
              </w:numPr>
              <w:tabs>
                <w:tab w:val="left" w:pos="415"/>
              </w:tabs>
              <w:spacing w:before="0"/>
              <w:ind w:left="406" w:hanging="283"/>
              <w:rPr>
                <w:rFonts w:ascii="Times New Roman" w:hAnsi="Times New Roman"/>
                <w:sz w:val="20"/>
                <w:szCs w:val="20"/>
              </w:rPr>
            </w:pPr>
            <w:r w:rsidRPr="005A3923">
              <w:rPr>
                <w:rFonts w:ascii="Times New Roman" w:hAnsi="Times New Roman"/>
                <w:sz w:val="20"/>
                <w:szCs w:val="20"/>
              </w:rPr>
              <w:t>Перемещение оборудования ССГ-1,2 для обеспечения технологического процесса;</w:t>
            </w:r>
          </w:p>
          <w:p w14:paraId="23B55F00" w14:textId="3F36C019" w:rsidR="00F027C8" w:rsidRPr="005A3923" w:rsidRDefault="00AA3BAA" w:rsidP="0042156E">
            <w:pPr>
              <w:pStyle w:val="s00"/>
              <w:numPr>
                <w:ilvl w:val="0"/>
                <w:numId w:val="39"/>
              </w:numPr>
              <w:tabs>
                <w:tab w:val="left" w:pos="415"/>
              </w:tabs>
              <w:spacing w:before="0"/>
              <w:ind w:left="406" w:hanging="1317"/>
              <w:rPr>
                <w:rFonts w:ascii="Times New Roman" w:hAnsi="Times New Roman"/>
                <w:sz w:val="20"/>
                <w:szCs w:val="20"/>
              </w:rPr>
            </w:pPr>
            <w:r w:rsidRPr="005A3923">
              <w:rPr>
                <w:rFonts w:ascii="Times New Roman" w:hAnsi="Times New Roman"/>
                <w:sz w:val="20"/>
                <w:szCs w:val="20"/>
              </w:rPr>
              <w:t>По предписаниям госорганов (приложение) восстановление проектных, существующих систем инженерно-технического обеспечения при отсутствии разработанной ПД (РД)</w:t>
            </w:r>
            <w:r w:rsidR="0042156E" w:rsidRPr="005A3923">
              <w:rPr>
                <w:rFonts w:ascii="Times New Roman" w:hAnsi="Times New Roman"/>
                <w:sz w:val="20"/>
                <w:szCs w:val="20"/>
              </w:rPr>
              <w:t xml:space="preserve"> (при необходимости</w:t>
            </w:r>
            <w:proofErr w:type="gramStart"/>
            <w:r w:rsidR="0042156E" w:rsidRPr="005A3923">
              <w:rPr>
                <w:rFonts w:ascii="Times New Roman" w:hAnsi="Times New Roman"/>
                <w:sz w:val="20"/>
                <w:szCs w:val="20"/>
              </w:rPr>
              <w:t>);</w:t>
            </w:r>
            <w:r w:rsidRPr="005A3923">
              <w:rPr>
                <w:rFonts w:ascii="Times New Roman" w:hAnsi="Times New Roman"/>
                <w:sz w:val="20"/>
                <w:szCs w:val="20"/>
              </w:rPr>
              <w:t>.</w:t>
            </w:r>
            <w:proofErr w:type="gramEnd"/>
          </w:p>
          <w:p w14:paraId="3E972174" w14:textId="7D21C6DC" w:rsidR="001A6A11" w:rsidRPr="005A3923" w:rsidRDefault="001A6A11" w:rsidP="0042156E">
            <w:pPr>
              <w:pStyle w:val="s00"/>
              <w:numPr>
                <w:ilvl w:val="0"/>
                <w:numId w:val="39"/>
              </w:numPr>
              <w:tabs>
                <w:tab w:val="left" w:pos="415"/>
              </w:tabs>
              <w:spacing w:before="0"/>
              <w:ind w:hanging="1317"/>
              <w:rPr>
                <w:rFonts w:ascii="Times New Roman" w:hAnsi="Times New Roman"/>
                <w:sz w:val="20"/>
                <w:szCs w:val="20"/>
              </w:rPr>
            </w:pPr>
            <w:r w:rsidRPr="005A3923">
              <w:rPr>
                <w:rFonts w:ascii="Times New Roman" w:hAnsi="Times New Roman"/>
                <w:sz w:val="20"/>
                <w:szCs w:val="20"/>
              </w:rPr>
              <w:t>Ремонтно-восстановительные, отделочные работы бытового помещения.</w:t>
            </w:r>
          </w:p>
          <w:p w14:paraId="0C517117" w14:textId="61F07019" w:rsidR="001A6A11" w:rsidRPr="005A3923" w:rsidRDefault="001A6A11" w:rsidP="0042156E">
            <w:pPr>
              <w:pStyle w:val="s00"/>
              <w:numPr>
                <w:ilvl w:val="0"/>
                <w:numId w:val="39"/>
              </w:numPr>
              <w:tabs>
                <w:tab w:val="left" w:pos="415"/>
              </w:tabs>
              <w:spacing w:before="0"/>
              <w:ind w:left="406" w:hanging="283"/>
              <w:rPr>
                <w:rFonts w:ascii="Times New Roman" w:hAnsi="Times New Roman"/>
                <w:sz w:val="20"/>
                <w:szCs w:val="20"/>
              </w:rPr>
            </w:pPr>
            <w:r w:rsidRPr="005A3923">
              <w:rPr>
                <w:rFonts w:ascii="Times New Roman" w:hAnsi="Times New Roman"/>
                <w:sz w:val="20"/>
                <w:szCs w:val="20"/>
              </w:rPr>
              <w:t xml:space="preserve">Установка нового </w:t>
            </w:r>
            <w:proofErr w:type="spellStart"/>
            <w:r w:rsidRPr="005A3923">
              <w:rPr>
                <w:rFonts w:ascii="Times New Roman" w:hAnsi="Times New Roman"/>
                <w:sz w:val="20"/>
                <w:szCs w:val="20"/>
              </w:rPr>
              <w:t>нового</w:t>
            </w:r>
            <w:proofErr w:type="spellEnd"/>
            <w:r w:rsidRPr="005A3923">
              <w:rPr>
                <w:rFonts w:ascii="Times New Roman" w:hAnsi="Times New Roman"/>
                <w:sz w:val="20"/>
                <w:szCs w:val="20"/>
              </w:rPr>
              <w:t xml:space="preserve"> модульного, высокой готовности помещения для охраны и кассовых операций.</w:t>
            </w:r>
          </w:p>
          <w:p w14:paraId="5B45E3B0" w14:textId="51C4867D" w:rsidR="00F07E27" w:rsidRPr="005A3923" w:rsidRDefault="00F07E27" w:rsidP="0042156E">
            <w:pPr>
              <w:pStyle w:val="s00"/>
              <w:spacing w:before="0"/>
              <w:rPr>
                <w:rFonts w:ascii="Times New Roman" w:hAnsi="Times New Roman"/>
                <w:b/>
                <w:sz w:val="20"/>
                <w:szCs w:val="20"/>
              </w:rPr>
            </w:pPr>
            <w:r w:rsidRPr="005A3923">
              <w:rPr>
                <w:rFonts w:ascii="Times New Roman" w:hAnsi="Times New Roman"/>
                <w:b/>
                <w:sz w:val="20"/>
                <w:szCs w:val="20"/>
              </w:rPr>
              <w:t xml:space="preserve">Выполнение </w:t>
            </w:r>
            <w:proofErr w:type="gramStart"/>
            <w:r w:rsidRPr="005A3923">
              <w:rPr>
                <w:rFonts w:ascii="Times New Roman" w:hAnsi="Times New Roman"/>
                <w:b/>
                <w:sz w:val="20"/>
                <w:szCs w:val="20"/>
              </w:rPr>
              <w:t>работ</w:t>
            </w:r>
            <w:proofErr w:type="gramEnd"/>
            <w:r w:rsidRPr="005A3923">
              <w:rPr>
                <w:rFonts w:ascii="Times New Roman" w:hAnsi="Times New Roman"/>
                <w:b/>
                <w:sz w:val="20"/>
                <w:szCs w:val="20"/>
              </w:rPr>
              <w:t xml:space="preserve"> </w:t>
            </w:r>
            <w:r w:rsidR="00FD6BE9" w:rsidRPr="005A3923">
              <w:rPr>
                <w:rFonts w:ascii="Times New Roman" w:hAnsi="Times New Roman"/>
                <w:b/>
                <w:sz w:val="20"/>
                <w:szCs w:val="20"/>
              </w:rPr>
              <w:t>требующих</w:t>
            </w:r>
            <w:r w:rsidR="00A01B86" w:rsidRPr="005A3923">
              <w:rPr>
                <w:rFonts w:ascii="Times New Roman" w:hAnsi="Times New Roman"/>
                <w:b/>
                <w:sz w:val="20"/>
                <w:szCs w:val="20"/>
              </w:rPr>
              <w:t xml:space="preserve"> и по результатам</w:t>
            </w:r>
            <w:r w:rsidR="00FD6BE9" w:rsidRPr="005A3923">
              <w:rPr>
                <w:rFonts w:ascii="Times New Roman" w:hAnsi="Times New Roman"/>
                <w:b/>
                <w:sz w:val="20"/>
                <w:szCs w:val="20"/>
              </w:rPr>
              <w:t xml:space="preserve"> разработки РД (МТР Подрядчика)</w:t>
            </w:r>
            <w:r w:rsidR="00AA0F10" w:rsidRPr="005A3923">
              <w:rPr>
                <w:rFonts w:ascii="Times New Roman" w:hAnsi="Times New Roman"/>
                <w:b/>
                <w:sz w:val="20"/>
                <w:szCs w:val="20"/>
              </w:rPr>
              <w:t xml:space="preserve"> ССГ-2</w:t>
            </w:r>
          </w:p>
          <w:p w14:paraId="2AECD09A" w14:textId="5451B6B7" w:rsidR="00FD6BE9" w:rsidRPr="005A3923" w:rsidRDefault="00FD6BE9" w:rsidP="0042156E">
            <w:pPr>
              <w:pStyle w:val="s00"/>
              <w:numPr>
                <w:ilvl w:val="0"/>
                <w:numId w:val="39"/>
              </w:numPr>
              <w:spacing w:before="0"/>
              <w:ind w:left="406" w:hanging="283"/>
              <w:rPr>
                <w:rFonts w:ascii="Times New Roman" w:hAnsi="Times New Roman"/>
                <w:sz w:val="20"/>
                <w:szCs w:val="20"/>
              </w:rPr>
            </w:pPr>
            <w:r w:rsidRPr="005A3923">
              <w:rPr>
                <w:rFonts w:ascii="Times New Roman" w:hAnsi="Times New Roman"/>
                <w:sz w:val="20"/>
                <w:szCs w:val="20"/>
              </w:rPr>
              <w:t>По предписаниям госорганов (приложение)</w:t>
            </w:r>
            <w:r w:rsidR="00AA3BAA" w:rsidRPr="005A3923">
              <w:rPr>
                <w:rFonts w:ascii="Times New Roman" w:hAnsi="Times New Roman"/>
                <w:sz w:val="20"/>
                <w:szCs w:val="20"/>
              </w:rPr>
              <w:t xml:space="preserve"> – оснащение, дооборудование системами инженерно-технического обеспечения (Далее - ИТО)</w:t>
            </w:r>
            <w:r w:rsidR="001A6A11" w:rsidRPr="005A3923">
              <w:rPr>
                <w:rFonts w:ascii="Times New Roman" w:hAnsi="Times New Roman"/>
                <w:sz w:val="20"/>
                <w:szCs w:val="20"/>
              </w:rPr>
              <w:t>, приведение в соответствие НПА (ФЗ-384);</w:t>
            </w:r>
          </w:p>
          <w:p w14:paraId="6C1B1F14" w14:textId="1652BF0C" w:rsidR="00FD6BE9" w:rsidRPr="005A3923" w:rsidRDefault="00FD6BE9" w:rsidP="0042156E">
            <w:pPr>
              <w:pStyle w:val="s00"/>
              <w:numPr>
                <w:ilvl w:val="0"/>
                <w:numId w:val="39"/>
              </w:numPr>
              <w:tabs>
                <w:tab w:val="left" w:pos="415"/>
              </w:tabs>
              <w:spacing w:before="0"/>
              <w:ind w:left="406" w:hanging="283"/>
              <w:rPr>
                <w:rFonts w:ascii="Times New Roman" w:hAnsi="Times New Roman"/>
                <w:sz w:val="20"/>
                <w:szCs w:val="20"/>
              </w:rPr>
            </w:pPr>
            <w:r w:rsidRPr="005A3923">
              <w:rPr>
                <w:rFonts w:ascii="Times New Roman" w:hAnsi="Times New Roman"/>
                <w:sz w:val="20"/>
                <w:szCs w:val="20"/>
              </w:rPr>
              <w:t>Усиление фундаментов, свай и конструкций ж/б полов ССГ-</w:t>
            </w:r>
            <w:r w:rsidR="00AA3BAA" w:rsidRPr="005A3923">
              <w:rPr>
                <w:rFonts w:ascii="Times New Roman" w:hAnsi="Times New Roman"/>
                <w:sz w:val="20"/>
                <w:szCs w:val="20"/>
              </w:rPr>
              <w:t xml:space="preserve"> </w:t>
            </w:r>
            <w:r w:rsidRPr="005A3923">
              <w:rPr>
                <w:rFonts w:ascii="Times New Roman" w:hAnsi="Times New Roman"/>
                <w:sz w:val="20"/>
                <w:szCs w:val="20"/>
              </w:rPr>
              <w:t xml:space="preserve">2, </w:t>
            </w:r>
            <w:r w:rsidR="00A01B86" w:rsidRPr="005A3923">
              <w:rPr>
                <w:rFonts w:ascii="Times New Roman" w:hAnsi="Times New Roman"/>
                <w:sz w:val="20"/>
                <w:szCs w:val="20"/>
              </w:rPr>
              <w:t xml:space="preserve">по результатам обследований, </w:t>
            </w:r>
            <w:r w:rsidR="00A66E70" w:rsidRPr="005A3923">
              <w:rPr>
                <w:rFonts w:ascii="Times New Roman" w:hAnsi="Times New Roman"/>
                <w:sz w:val="20"/>
                <w:szCs w:val="20"/>
              </w:rPr>
              <w:t>расчетов</w:t>
            </w:r>
            <w:r w:rsidR="00AA0F10" w:rsidRPr="005A3923">
              <w:rPr>
                <w:rFonts w:ascii="Times New Roman" w:hAnsi="Times New Roman"/>
                <w:sz w:val="20"/>
                <w:szCs w:val="20"/>
              </w:rPr>
              <w:t xml:space="preserve"> и разработанной РД;</w:t>
            </w:r>
          </w:p>
          <w:p w14:paraId="2474EDBD" w14:textId="77F95F7E" w:rsidR="00925EBA" w:rsidRPr="005A3923" w:rsidRDefault="00AA0F10" w:rsidP="0042156E">
            <w:pPr>
              <w:pStyle w:val="s00"/>
              <w:numPr>
                <w:ilvl w:val="0"/>
                <w:numId w:val="39"/>
              </w:numPr>
              <w:tabs>
                <w:tab w:val="left" w:pos="415"/>
              </w:tabs>
              <w:spacing w:before="0"/>
              <w:ind w:left="406" w:hanging="283"/>
              <w:rPr>
                <w:rFonts w:ascii="Times New Roman" w:hAnsi="Times New Roman"/>
                <w:sz w:val="20"/>
                <w:szCs w:val="20"/>
              </w:rPr>
            </w:pPr>
            <w:r w:rsidRPr="005A3923">
              <w:rPr>
                <w:rFonts w:ascii="Times New Roman" w:hAnsi="Times New Roman"/>
                <w:sz w:val="20"/>
                <w:szCs w:val="20"/>
              </w:rPr>
              <w:t>Зачистка, ремонт, усиление металлоконструкций каркаса, АКЗ</w:t>
            </w:r>
            <w:r w:rsidR="001A6A11" w:rsidRPr="005A3923">
              <w:rPr>
                <w:rFonts w:ascii="Times New Roman" w:hAnsi="Times New Roman"/>
                <w:sz w:val="20"/>
                <w:szCs w:val="20"/>
              </w:rPr>
              <w:t xml:space="preserve"> склада</w:t>
            </w:r>
            <w:r w:rsidR="00AA3BAA" w:rsidRPr="005A3923">
              <w:rPr>
                <w:rFonts w:ascii="Times New Roman" w:hAnsi="Times New Roman"/>
                <w:sz w:val="20"/>
                <w:szCs w:val="20"/>
              </w:rPr>
              <w:t xml:space="preserve"> ССГ-2</w:t>
            </w:r>
            <w:r w:rsidRPr="005A3923">
              <w:rPr>
                <w:rFonts w:ascii="Times New Roman" w:hAnsi="Times New Roman"/>
                <w:sz w:val="20"/>
                <w:szCs w:val="20"/>
              </w:rPr>
              <w:t>;</w:t>
            </w:r>
          </w:p>
          <w:p w14:paraId="1381DD4B" w14:textId="5AE8FC26" w:rsidR="00AA0F10" w:rsidRPr="005A3923" w:rsidRDefault="00A01B86" w:rsidP="0042156E">
            <w:pPr>
              <w:pStyle w:val="s00"/>
              <w:numPr>
                <w:ilvl w:val="0"/>
                <w:numId w:val="39"/>
              </w:numPr>
              <w:tabs>
                <w:tab w:val="left" w:pos="415"/>
              </w:tabs>
              <w:spacing w:before="0"/>
              <w:ind w:hanging="1317"/>
              <w:rPr>
                <w:rFonts w:ascii="Times New Roman" w:hAnsi="Times New Roman"/>
                <w:sz w:val="20"/>
                <w:szCs w:val="20"/>
              </w:rPr>
            </w:pPr>
            <w:r w:rsidRPr="005A3923">
              <w:rPr>
                <w:rFonts w:ascii="Times New Roman" w:hAnsi="Times New Roman"/>
                <w:sz w:val="20"/>
                <w:szCs w:val="20"/>
              </w:rPr>
              <w:t xml:space="preserve">Замена ограждающих конструкций из п/листа на </w:t>
            </w:r>
            <w:r w:rsidR="00AA3BAA" w:rsidRPr="005A3923">
              <w:rPr>
                <w:rFonts w:ascii="Times New Roman" w:hAnsi="Times New Roman"/>
                <w:sz w:val="20"/>
                <w:szCs w:val="20"/>
              </w:rPr>
              <w:t xml:space="preserve">новые </w:t>
            </w:r>
            <w:proofErr w:type="spellStart"/>
            <w:r w:rsidRPr="005A3923">
              <w:rPr>
                <w:rFonts w:ascii="Times New Roman" w:hAnsi="Times New Roman"/>
                <w:sz w:val="20"/>
                <w:szCs w:val="20"/>
              </w:rPr>
              <w:t>сендвич</w:t>
            </w:r>
            <w:proofErr w:type="spellEnd"/>
            <w:r w:rsidRPr="005A3923">
              <w:rPr>
                <w:rFonts w:ascii="Times New Roman" w:hAnsi="Times New Roman"/>
                <w:sz w:val="20"/>
                <w:szCs w:val="20"/>
              </w:rPr>
              <w:t xml:space="preserve"> </w:t>
            </w:r>
            <w:r w:rsidRPr="005A3923">
              <w:rPr>
                <w:rFonts w:ascii="Times New Roman" w:hAnsi="Times New Roman"/>
                <w:sz w:val="20"/>
                <w:szCs w:val="20"/>
              </w:rPr>
              <w:lastRenderedPageBreak/>
              <w:t>панели;</w:t>
            </w:r>
          </w:p>
          <w:p w14:paraId="33ED283A" w14:textId="71BC74A1" w:rsidR="00A01B86" w:rsidRPr="005A3923" w:rsidRDefault="00A01B86" w:rsidP="0042156E">
            <w:pPr>
              <w:pStyle w:val="s00"/>
              <w:numPr>
                <w:ilvl w:val="0"/>
                <w:numId w:val="39"/>
              </w:numPr>
              <w:tabs>
                <w:tab w:val="left" w:pos="415"/>
              </w:tabs>
              <w:spacing w:before="0"/>
              <w:ind w:hanging="1317"/>
              <w:rPr>
                <w:rFonts w:ascii="Times New Roman" w:hAnsi="Times New Roman"/>
                <w:sz w:val="20"/>
                <w:szCs w:val="20"/>
              </w:rPr>
            </w:pPr>
            <w:r w:rsidRPr="005A3923">
              <w:rPr>
                <w:rFonts w:ascii="Times New Roman" w:hAnsi="Times New Roman"/>
                <w:sz w:val="20"/>
                <w:szCs w:val="20"/>
              </w:rPr>
              <w:t xml:space="preserve">Устройство, монтаж мачт </w:t>
            </w:r>
            <w:proofErr w:type="spellStart"/>
            <w:r w:rsidRPr="005A3923">
              <w:rPr>
                <w:rFonts w:ascii="Times New Roman" w:hAnsi="Times New Roman"/>
                <w:sz w:val="20"/>
                <w:szCs w:val="20"/>
              </w:rPr>
              <w:t>наружнего</w:t>
            </w:r>
            <w:proofErr w:type="spellEnd"/>
            <w:r w:rsidRPr="005A3923">
              <w:rPr>
                <w:rFonts w:ascii="Times New Roman" w:hAnsi="Times New Roman"/>
                <w:sz w:val="20"/>
                <w:szCs w:val="20"/>
              </w:rPr>
              <w:t xml:space="preserve"> освещения</w:t>
            </w:r>
            <w:r w:rsidR="00F027C8" w:rsidRPr="005A3923">
              <w:rPr>
                <w:rFonts w:ascii="Times New Roman" w:hAnsi="Times New Roman"/>
                <w:sz w:val="20"/>
                <w:szCs w:val="20"/>
              </w:rPr>
              <w:t xml:space="preserve"> ССГ-2</w:t>
            </w:r>
            <w:r w:rsidRPr="005A3923">
              <w:rPr>
                <w:rFonts w:ascii="Times New Roman" w:hAnsi="Times New Roman"/>
                <w:sz w:val="20"/>
                <w:szCs w:val="20"/>
              </w:rPr>
              <w:t>;</w:t>
            </w:r>
          </w:p>
          <w:p w14:paraId="495E33C3" w14:textId="2EA22934" w:rsidR="00A01B86" w:rsidRPr="005A3923" w:rsidRDefault="00A01B86" w:rsidP="0042156E">
            <w:pPr>
              <w:pStyle w:val="s00"/>
              <w:numPr>
                <w:ilvl w:val="0"/>
                <w:numId w:val="39"/>
              </w:numPr>
              <w:tabs>
                <w:tab w:val="left" w:pos="415"/>
              </w:tabs>
              <w:spacing w:before="0"/>
              <w:ind w:hanging="1317"/>
              <w:rPr>
                <w:rFonts w:ascii="Times New Roman" w:hAnsi="Times New Roman"/>
                <w:sz w:val="20"/>
                <w:szCs w:val="20"/>
              </w:rPr>
            </w:pPr>
            <w:r w:rsidRPr="005A3923">
              <w:rPr>
                <w:rFonts w:ascii="Times New Roman" w:hAnsi="Times New Roman"/>
                <w:sz w:val="20"/>
                <w:szCs w:val="20"/>
              </w:rPr>
              <w:t xml:space="preserve">Устройство встроенной </w:t>
            </w:r>
            <w:r w:rsidR="001A6A11" w:rsidRPr="005A3923">
              <w:rPr>
                <w:rFonts w:ascii="Times New Roman" w:hAnsi="Times New Roman"/>
                <w:sz w:val="20"/>
                <w:szCs w:val="20"/>
              </w:rPr>
              <w:t xml:space="preserve">новой </w:t>
            </w:r>
            <w:r w:rsidRPr="005A3923">
              <w:rPr>
                <w:rFonts w:ascii="Times New Roman" w:hAnsi="Times New Roman"/>
                <w:sz w:val="20"/>
                <w:szCs w:val="20"/>
              </w:rPr>
              <w:t>КТП</w:t>
            </w:r>
            <w:r w:rsidR="00F027C8" w:rsidRPr="005A3923">
              <w:rPr>
                <w:rFonts w:ascii="Times New Roman" w:hAnsi="Times New Roman"/>
                <w:sz w:val="20"/>
                <w:szCs w:val="20"/>
              </w:rPr>
              <w:t>;</w:t>
            </w:r>
          </w:p>
          <w:p w14:paraId="1E137A86" w14:textId="31BF8034" w:rsidR="00B45A47" w:rsidRPr="005A3923" w:rsidRDefault="00B45A47" w:rsidP="0042156E">
            <w:pPr>
              <w:pStyle w:val="s00"/>
              <w:numPr>
                <w:ilvl w:val="0"/>
                <w:numId w:val="39"/>
              </w:numPr>
              <w:spacing w:before="0"/>
              <w:ind w:left="406" w:hanging="283"/>
              <w:rPr>
                <w:rFonts w:ascii="Times New Roman" w:hAnsi="Times New Roman"/>
                <w:sz w:val="20"/>
                <w:szCs w:val="20"/>
              </w:rPr>
            </w:pPr>
            <w:r w:rsidRPr="005A3923">
              <w:rPr>
                <w:rFonts w:ascii="Times New Roman" w:hAnsi="Times New Roman"/>
                <w:sz w:val="20"/>
                <w:szCs w:val="20"/>
              </w:rPr>
              <w:t>Выполнение дополнительных работ не учтенных в настоящем ТЗ по разработанной ПД(РД)</w:t>
            </w:r>
            <w:r w:rsidR="0042156E" w:rsidRPr="005A3923">
              <w:rPr>
                <w:rFonts w:ascii="Times New Roman" w:hAnsi="Times New Roman"/>
                <w:sz w:val="20"/>
                <w:szCs w:val="20"/>
              </w:rPr>
              <w:t xml:space="preserve"> (при необходимости)</w:t>
            </w:r>
            <w:r w:rsidRPr="005A3923">
              <w:rPr>
                <w:rFonts w:ascii="Times New Roman" w:hAnsi="Times New Roman"/>
                <w:sz w:val="20"/>
                <w:szCs w:val="20"/>
              </w:rPr>
              <w:t>.</w:t>
            </w:r>
          </w:p>
          <w:p w14:paraId="33F75CF2" w14:textId="2B601972" w:rsidR="005217A5" w:rsidRPr="005A3923" w:rsidRDefault="005217A5" w:rsidP="00E34895">
            <w:pPr>
              <w:pStyle w:val="ab"/>
              <w:suppressAutoHyphens/>
              <w:spacing w:after="0" w:line="240" w:lineRule="auto"/>
              <w:jc w:val="both"/>
              <w:rPr>
                <w:rFonts w:ascii="Times New Roman" w:hAnsi="Times New Roman"/>
                <w:b/>
                <w:sz w:val="20"/>
                <w:szCs w:val="20"/>
              </w:rPr>
            </w:pPr>
            <w:r w:rsidRPr="005A3923">
              <w:rPr>
                <w:rFonts w:ascii="Times New Roman" w:hAnsi="Times New Roman"/>
                <w:b/>
                <w:sz w:val="20"/>
                <w:szCs w:val="20"/>
              </w:rPr>
              <w:t xml:space="preserve">2 этап капитального ремонта </w:t>
            </w:r>
            <w:r w:rsidRPr="005A3923">
              <w:rPr>
                <w:rFonts w:ascii="Times New Roman" w:eastAsia="Times New Roman" w:hAnsi="Times New Roman"/>
                <w:b/>
                <w:bCs/>
                <w:sz w:val="20"/>
                <w:szCs w:val="20"/>
                <w:u w:val="single"/>
              </w:rPr>
              <w:t>ССГ-1</w:t>
            </w:r>
            <w:r w:rsidRPr="005A3923">
              <w:rPr>
                <w:rFonts w:ascii="Times New Roman" w:eastAsia="Times New Roman" w:hAnsi="Times New Roman"/>
                <w:b/>
                <w:bCs/>
                <w:sz w:val="20"/>
                <w:szCs w:val="20"/>
              </w:rPr>
              <w:t xml:space="preserve"> на действующем производстве с ремонтом административно-бытового корпуса</w:t>
            </w:r>
            <w:r w:rsidRPr="005A3923">
              <w:rPr>
                <w:rFonts w:ascii="Times New Roman" w:hAnsi="Times New Roman"/>
                <w:b/>
                <w:bCs/>
                <w:sz w:val="20"/>
                <w:szCs w:val="20"/>
              </w:rPr>
              <w:t xml:space="preserve"> </w:t>
            </w:r>
            <w:r w:rsidR="00925EBA" w:rsidRPr="005A3923">
              <w:rPr>
                <w:rFonts w:ascii="Times New Roman" w:hAnsi="Times New Roman"/>
                <w:b/>
                <w:bCs/>
                <w:sz w:val="20"/>
                <w:szCs w:val="20"/>
              </w:rPr>
              <w:t>2026</w:t>
            </w:r>
            <w:r w:rsidRPr="005A3923">
              <w:rPr>
                <w:rFonts w:ascii="Times New Roman" w:hAnsi="Times New Roman"/>
                <w:b/>
                <w:bCs/>
                <w:sz w:val="20"/>
                <w:szCs w:val="20"/>
              </w:rPr>
              <w:t>-</w:t>
            </w:r>
            <w:r w:rsidR="00925EBA" w:rsidRPr="005A3923">
              <w:rPr>
                <w:rFonts w:ascii="Times New Roman" w:eastAsia="Times New Roman" w:hAnsi="Times New Roman"/>
                <w:b/>
                <w:bCs/>
                <w:sz w:val="20"/>
                <w:szCs w:val="20"/>
              </w:rPr>
              <w:t>2027</w:t>
            </w:r>
            <w:r w:rsidRPr="005A3923">
              <w:rPr>
                <w:rFonts w:ascii="Times New Roman" w:eastAsia="Times New Roman" w:hAnsi="Times New Roman"/>
                <w:b/>
                <w:bCs/>
                <w:sz w:val="20"/>
                <w:szCs w:val="20"/>
              </w:rPr>
              <w:t>г</w:t>
            </w:r>
            <w:r w:rsidRPr="005A3923">
              <w:rPr>
                <w:rFonts w:ascii="Times New Roman" w:hAnsi="Times New Roman"/>
                <w:b/>
                <w:bCs/>
                <w:sz w:val="20"/>
                <w:szCs w:val="20"/>
              </w:rPr>
              <w:t>:</w:t>
            </w:r>
          </w:p>
          <w:p w14:paraId="5A14386B" w14:textId="39B4B551" w:rsidR="00A01B86" w:rsidRPr="005A3923" w:rsidRDefault="00A01B86" w:rsidP="00E34895">
            <w:pPr>
              <w:pStyle w:val="s00"/>
              <w:numPr>
                <w:ilvl w:val="0"/>
                <w:numId w:val="39"/>
              </w:numPr>
              <w:spacing w:before="0"/>
              <w:rPr>
                <w:rFonts w:ascii="Times New Roman" w:hAnsi="Times New Roman"/>
                <w:b/>
                <w:sz w:val="20"/>
                <w:szCs w:val="20"/>
              </w:rPr>
            </w:pPr>
            <w:r w:rsidRPr="005A3923">
              <w:rPr>
                <w:rFonts w:ascii="Times New Roman" w:hAnsi="Times New Roman"/>
                <w:b/>
                <w:sz w:val="20"/>
                <w:szCs w:val="20"/>
              </w:rPr>
              <w:t>Выполнение работ по разработа</w:t>
            </w:r>
            <w:r w:rsidR="001A6A11" w:rsidRPr="005A3923">
              <w:rPr>
                <w:rFonts w:ascii="Times New Roman" w:hAnsi="Times New Roman"/>
                <w:b/>
                <w:sz w:val="20"/>
                <w:szCs w:val="20"/>
              </w:rPr>
              <w:t>нной РД (МТР Подрядчика) ССГ-1</w:t>
            </w:r>
          </w:p>
          <w:p w14:paraId="227B81E1" w14:textId="561AACAD" w:rsidR="001A6A11" w:rsidRPr="005A3923" w:rsidRDefault="001A6A11" w:rsidP="00E34895">
            <w:pPr>
              <w:pStyle w:val="s00"/>
              <w:numPr>
                <w:ilvl w:val="0"/>
                <w:numId w:val="39"/>
              </w:numPr>
              <w:spacing w:before="0"/>
              <w:rPr>
                <w:rFonts w:ascii="Times New Roman" w:hAnsi="Times New Roman"/>
                <w:sz w:val="20"/>
                <w:szCs w:val="20"/>
              </w:rPr>
            </w:pPr>
            <w:r w:rsidRPr="005A3923">
              <w:rPr>
                <w:rFonts w:ascii="Times New Roman" w:hAnsi="Times New Roman"/>
                <w:sz w:val="20"/>
                <w:szCs w:val="20"/>
              </w:rPr>
              <w:t>По предписаниям госорганов (приложение) – оснащение, дооборудование системами ИТО, приведение в соответствие НПА (ФЗ-384);</w:t>
            </w:r>
          </w:p>
          <w:p w14:paraId="2AB757D7" w14:textId="0FDD5DDD" w:rsidR="00A01B86" w:rsidRPr="005A3923" w:rsidRDefault="00F027C8" w:rsidP="00E34895">
            <w:pPr>
              <w:pStyle w:val="s00"/>
              <w:numPr>
                <w:ilvl w:val="0"/>
                <w:numId w:val="39"/>
              </w:numPr>
              <w:tabs>
                <w:tab w:val="left" w:pos="415"/>
              </w:tabs>
              <w:spacing w:before="0"/>
              <w:rPr>
                <w:rFonts w:ascii="Times New Roman" w:hAnsi="Times New Roman"/>
                <w:sz w:val="20"/>
                <w:szCs w:val="20"/>
              </w:rPr>
            </w:pPr>
            <w:r w:rsidRPr="005A3923">
              <w:rPr>
                <w:rFonts w:ascii="Times New Roman" w:hAnsi="Times New Roman"/>
                <w:sz w:val="20"/>
                <w:szCs w:val="20"/>
              </w:rPr>
              <w:t>Усиление фундаментов, свай, ремонт</w:t>
            </w:r>
            <w:r w:rsidR="00A01B86" w:rsidRPr="005A3923">
              <w:rPr>
                <w:rFonts w:ascii="Times New Roman" w:hAnsi="Times New Roman"/>
                <w:sz w:val="20"/>
                <w:szCs w:val="20"/>
              </w:rPr>
              <w:t xml:space="preserve"> конструкций ж/б полов С</w:t>
            </w:r>
            <w:r w:rsidRPr="005A3923">
              <w:rPr>
                <w:rFonts w:ascii="Times New Roman" w:hAnsi="Times New Roman"/>
                <w:sz w:val="20"/>
                <w:szCs w:val="20"/>
              </w:rPr>
              <w:t>СГ-1</w:t>
            </w:r>
            <w:r w:rsidR="00A01B86" w:rsidRPr="005A3923">
              <w:rPr>
                <w:rFonts w:ascii="Times New Roman" w:hAnsi="Times New Roman"/>
                <w:sz w:val="20"/>
                <w:szCs w:val="20"/>
              </w:rPr>
              <w:t>, по результатам обследований, расчетов и разработанной РД;</w:t>
            </w:r>
          </w:p>
          <w:p w14:paraId="56B1A7B3" w14:textId="77777777" w:rsidR="00A01B86" w:rsidRPr="005A3923" w:rsidRDefault="00A01B86" w:rsidP="00E34895">
            <w:pPr>
              <w:pStyle w:val="s00"/>
              <w:numPr>
                <w:ilvl w:val="0"/>
                <w:numId w:val="39"/>
              </w:numPr>
              <w:tabs>
                <w:tab w:val="left" w:pos="415"/>
              </w:tabs>
              <w:spacing w:before="0"/>
              <w:rPr>
                <w:rFonts w:ascii="Times New Roman" w:hAnsi="Times New Roman"/>
                <w:sz w:val="20"/>
                <w:szCs w:val="20"/>
              </w:rPr>
            </w:pPr>
            <w:r w:rsidRPr="005A3923">
              <w:rPr>
                <w:rFonts w:ascii="Times New Roman" w:hAnsi="Times New Roman"/>
                <w:sz w:val="20"/>
                <w:szCs w:val="20"/>
              </w:rPr>
              <w:t>Зачистка, ремонт, усиление металлоконструкций каркаса, АКЗ склада;</w:t>
            </w:r>
          </w:p>
          <w:p w14:paraId="787B5AA3" w14:textId="52160F56" w:rsidR="00A01B86" w:rsidRPr="005A3923" w:rsidRDefault="00A01B86" w:rsidP="00E34895">
            <w:pPr>
              <w:pStyle w:val="s00"/>
              <w:numPr>
                <w:ilvl w:val="0"/>
                <w:numId w:val="39"/>
              </w:numPr>
              <w:tabs>
                <w:tab w:val="left" w:pos="415"/>
              </w:tabs>
              <w:spacing w:before="0"/>
              <w:rPr>
                <w:rFonts w:ascii="Times New Roman" w:hAnsi="Times New Roman"/>
                <w:sz w:val="20"/>
                <w:szCs w:val="20"/>
              </w:rPr>
            </w:pPr>
            <w:r w:rsidRPr="005A3923">
              <w:rPr>
                <w:rFonts w:ascii="Times New Roman" w:hAnsi="Times New Roman"/>
                <w:sz w:val="20"/>
                <w:szCs w:val="20"/>
              </w:rPr>
              <w:t xml:space="preserve">Замена ограждающих конструкций из п/листа на </w:t>
            </w:r>
            <w:r w:rsidR="001A6A11" w:rsidRPr="005A3923">
              <w:rPr>
                <w:rFonts w:ascii="Times New Roman" w:hAnsi="Times New Roman"/>
                <w:sz w:val="20"/>
                <w:szCs w:val="20"/>
              </w:rPr>
              <w:t xml:space="preserve">новые </w:t>
            </w:r>
            <w:proofErr w:type="spellStart"/>
            <w:r w:rsidRPr="005A3923">
              <w:rPr>
                <w:rFonts w:ascii="Times New Roman" w:hAnsi="Times New Roman"/>
                <w:sz w:val="20"/>
                <w:szCs w:val="20"/>
              </w:rPr>
              <w:t>сендвич</w:t>
            </w:r>
            <w:proofErr w:type="spellEnd"/>
            <w:r w:rsidRPr="005A3923">
              <w:rPr>
                <w:rFonts w:ascii="Times New Roman" w:hAnsi="Times New Roman"/>
                <w:sz w:val="20"/>
                <w:szCs w:val="20"/>
              </w:rPr>
              <w:t xml:space="preserve"> панели;</w:t>
            </w:r>
          </w:p>
          <w:p w14:paraId="2F510C89" w14:textId="0447C434" w:rsidR="00A01B86" w:rsidRPr="005A3923" w:rsidRDefault="00A01B86" w:rsidP="00E34895">
            <w:pPr>
              <w:pStyle w:val="s00"/>
              <w:numPr>
                <w:ilvl w:val="0"/>
                <w:numId w:val="39"/>
              </w:numPr>
              <w:tabs>
                <w:tab w:val="left" w:pos="415"/>
              </w:tabs>
              <w:spacing w:before="0"/>
              <w:rPr>
                <w:rFonts w:ascii="Times New Roman" w:hAnsi="Times New Roman"/>
                <w:sz w:val="20"/>
                <w:szCs w:val="20"/>
              </w:rPr>
            </w:pPr>
            <w:r w:rsidRPr="005A3923">
              <w:rPr>
                <w:rFonts w:ascii="Times New Roman" w:hAnsi="Times New Roman"/>
                <w:sz w:val="20"/>
                <w:szCs w:val="20"/>
              </w:rPr>
              <w:t xml:space="preserve">Устройство, монтаж мачт </w:t>
            </w:r>
            <w:proofErr w:type="spellStart"/>
            <w:r w:rsidRPr="005A3923">
              <w:rPr>
                <w:rFonts w:ascii="Times New Roman" w:hAnsi="Times New Roman"/>
                <w:sz w:val="20"/>
                <w:szCs w:val="20"/>
              </w:rPr>
              <w:t>наружнего</w:t>
            </w:r>
            <w:proofErr w:type="spellEnd"/>
            <w:r w:rsidRPr="005A3923">
              <w:rPr>
                <w:rFonts w:ascii="Times New Roman" w:hAnsi="Times New Roman"/>
                <w:sz w:val="20"/>
                <w:szCs w:val="20"/>
              </w:rPr>
              <w:t xml:space="preserve"> освещения</w:t>
            </w:r>
            <w:r w:rsidR="00F027C8" w:rsidRPr="005A3923">
              <w:rPr>
                <w:rFonts w:ascii="Times New Roman" w:hAnsi="Times New Roman"/>
                <w:sz w:val="20"/>
                <w:szCs w:val="20"/>
              </w:rPr>
              <w:t xml:space="preserve"> для ССГ-1</w:t>
            </w:r>
            <w:r w:rsidRPr="005A3923">
              <w:rPr>
                <w:rFonts w:ascii="Times New Roman" w:hAnsi="Times New Roman"/>
                <w:sz w:val="20"/>
                <w:szCs w:val="20"/>
              </w:rPr>
              <w:t>;</w:t>
            </w:r>
          </w:p>
          <w:p w14:paraId="1B6A716C" w14:textId="1BEBC685" w:rsidR="00A01B86" w:rsidRPr="005A3923" w:rsidRDefault="00F027C8" w:rsidP="00E34895">
            <w:pPr>
              <w:pStyle w:val="s00"/>
              <w:numPr>
                <w:ilvl w:val="0"/>
                <w:numId w:val="39"/>
              </w:numPr>
              <w:spacing w:before="0"/>
              <w:rPr>
                <w:rFonts w:ascii="Times New Roman" w:hAnsi="Times New Roman"/>
                <w:sz w:val="20"/>
                <w:szCs w:val="20"/>
              </w:rPr>
            </w:pPr>
            <w:r w:rsidRPr="005A3923">
              <w:rPr>
                <w:rFonts w:ascii="Times New Roman" w:hAnsi="Times New Roman"/>
                <w:sz w:val="20"/>
                <w:szCs w:val="20"/>
              </w:rPr>
              <w:t xml:space="preserve">Ремонт кирпичной кладки, отделочные работы </w:t>
            </w:r>
            <w:r w:rsidRPr="005A3923">
              <w:rPr>
                <w:rFonts w:ascii="Times New Roman" w:hAnsi="Times New Roman"/>
                <w:bCs/>
                <w:sz w:val="20"/>
                <w:szCs w:val="20"/>
              </w:rPr>
              <w:t>административно-бытовых помещений;</w:t>
            </w:r>
          </w:p>
          <w:p w14:paraId="5EF86E5F" w14:textId="7CBF1C50" w:rsidR="00F027C8" w:rsidRPr="005A3923" w:rsidRDefault="00F027C8" w:rsidP="00E34895">
            <w:pPr>
              <w:pStyle w:val="s00"/>
              <w:numPr>
                <w:ilvl w:val="0"/>
                <w:numId w:val="39"/>
              </w:numPr>
              <w:tabs>
                <w:tab w:val="left" w:pos="415"/>
              </w:tabs>
              <w:spacing w:before="0"/>
              <w:rPr>
                <w:rFonts w:ascii="Times New Roman" w:hAnsi="Times New Roman"/>
                <w:sz w:val="20"/>
                <w:szCs w:val="20"/>
              </w:rPr>
            </w:pPr>
            <w:r w:rsidRPr="005A3923">
              <w:rPr>
                <w:rFonts w:ascii="Times New Roman" w:hAnsi="Times New Roman"/>
                <w:sz w:val="20"/>
                <w:szCs w:val="20"/>
              </w:rPr>
              <w:t>Перемещение оборудования ССГ-1,2 для обеспечения технологического процесса;</w:t>
            </w:r>
          </w:p>
          <w:p w14:paraId="4AAE1F4D" w14:textId="337B15B4" w:rsidR="00B45A47" w:rsidRPr="005A3923" w:rsidRDefault="00B45A47" w:rsidP="00E34895">
            <w:pPr>
              <w:pStyle w:val="s00"/>
              <w:numPr>
                <w:ilvl w:val="0"/>
                <w:numId w:val="39"/>
              </w:numPr>
              <w:tabs>
                <w:tab w:val="left" w:pos="415"/>
              </w:tabs>
              <w:spacing w:before="0"/>
              <w:rPr>
                <w:rFonts w:ascii="Times New Roman" w:hAnsi="Times New Roman"/>
                <w:sz w:val="20"/>
                <w:szCs w:val="20"/>
              </w:rPr>
            </w:pPr>
            <w:r w:rsidRPr="005A3923">
              <w:rPr>
                <w:rFonts w:ascii="Times New Roman" w:hAnsi="Times New Roman"/>
                <w:sz w:val="20"/>
                <w:szCs w:val="20"/>
              </w:rPr>
              <w:t>Ремонт кирпичной кладки пристроенного здания;</w:t>
            </w:r>
          </w:p>
          <w:p w14:paraId="4EC09609" w14:textId="7B360E27" w:rsidR="00B45A47" w:rsidRPr="005A3923" w:rsidRDefault="00B45A47" w:rsidP="00E34895">
            <w:pPr>
              <w:pStyle w:val="s00"/>
              <w:numPr>
                <w:ilvl w:val="0"/>
                <w:numId w:val="39"/>
              </w:numPr>
              <w:tabs>
                <w:tab w:val="left" w:pos="415"/>
              </w:tabs>
              <w:spacing w:before="0"/>
              <w:rPr>
                <w:rFonts w:ascii="Times New Roman" w:hAnsi="Times New Roman"/>
                <w:sz w:val="20"/>
                <w:szCs w:val="20"/>
              </w:rPr>
            </w:pPr>
            <w:r w:rsidRPr="005A3923">
              <w:rPr>
                <w:rFonts w:ascii="Times New Roman" w:hAnsi="Times New Roman"/>
                <w:sz w:val="20"/>
                <w:szCs w:val="20"/>
              </w:rPr>
              <w:t xml:space="preserve">Ремонтно-восстановительные, отделочные работы </w:t>
            </w:r>
            <w:proofErr w:type="gramStart"/>
            <w:r w:rsidRPr="005A3923">
              <w:rPr>
                <w:rFonts w:ascii="Times New Roman" w:hAnsi="Times New Roman"/>
                <w:sz w:val="20"/>
                <w:szCs w:val="20"/>
              </w:rPr>
              <w:t>Административно</w:t>
            </w:r>
            <w:proofErr w:type="gramEnd"/>
            <w:r w:rsidRPr="005A3923">
              <w:rPr>
                <w:rFonts w:ascii="Times New Roman" w:hAnsi="Times New Roman"/>
                <w:sz w:val="20"/>
                <w:szCs w:val="20"/>
              </w:rPr>
              <w:t xml:space="preserve"> - бытовых помещений пристроенного кирпичного здания;</w:t>
            </w:r>
          </w:p>
          <w:p w14:paraId="712059CD" w14:textId="6C43FD5F" w:rsidR="00A01B86" w:rsidRPr="005A3923" w:rsidRDefault="00B45A47" w:rsidP="00E34895">
            <w:pPr>
              <w:pStyle w:val="s00"/>
              <w:numPr>
                <w:ilvl w:val="0"/>
                <w:numId w:val="39"/>
              </w:numPr>
              <w:spacing w:before="0"/>
              <w:rPr>
                <w:rFonts w:ascii="Times New Roman" w:hAnsi="Times New Roman"/>
                <w:sz w:val="20"/>
                <w:szCs w:val="20"/>
              </w:rPr>
            </w:pPr>
            <w:r w:rsidRPr="005A3923">
              <w:rPr>
                <w:rFonts w:ascii="Times New Roman" w:hAnsi="Times New Roman"/>
                <w:sz w:val="20"/>
                <w:szCs w:val="20"/>
              </w:rPr>
              <w:t xml:space="preserve">Ремонт, замена м/конструкций пожарного </w:t>
            </w:r>
            <w:proofErr w:type="spellStart"/>
            <w:r w:rsidRPr="005A3923">
              <w:rPr>
                <w:rFonts w:ascii="Times New Roman" w:hAnsi="Times New Roman"/>
                <w:sz w:val="20"/>
                <w:szCs w:val="20"/>
              </w:rPr>
              <w:t>лесничного</w:t>
            </w:r>
            <w:proofErr w:type="spellEnd"/>
            <w:r w:rsidRPr="005A3923">
              <w:rPr>
                <w:rFonts w:ascii="Times New Roman" w:hAnsi="Times New Roman"/>
                <w:sz w:val="20"/>
                <w:szCs w:val="20"/>
              </w:rPr>
              <w:t xml:space="preserve"> марша:</w:t>
            </w:r>
          </w:p>
          <w:p w14:paraId="6EE7BDF0" w14:textId="3D931C57" w:rsidR="00F027C8" w:rsidRDefault="00B45A47" w:rsidP="00E34895">
            <w:pPr>
              <w:pStyle w:val="s00"/>
              <w:numPr>
                <w:ilvl w:val="0"/>
                <w:numId w:val="39"/>
              </w:numPr>
              <w:spacing w:before="0"/>
              <w:rPr>
                <w:rFonts w:ascii="Times New Roman" w:hAnsi="Times New Roman"/>
                <w:sz w:val="20"/>
                <w:szCs w:val="20"/>
              </w:rPr>
            </w:pPr>
            <w:r w:rsidRPr="005A3923">
              <w:rPr>
                <w:rFonts w:ascii="Times New Roman" w:hAnsi="Times New Roman"/>
                <w:sz w:val="20"/>
                <w:szCs w:val="20"/>
              </w:rPr>
              <w:t>Выполнение дополнительных работ не учтенных в настоящем ТЗ по разработанной ПД(РД)</w:t>
            </w:r>
            <w:r w:rsidR="00E64275" w:rsidRPr="005A3923">
              <w:rPr>
                <w:rFonts w:ascii="Times New Roman" w:hAnsi="Times New Roman"/>
                <w:sz w:val="20"/>
                <w:szCs w:val="20"/>
              </w:rPr>
              <w:t xml:space="preserve"> (при необходимости)</w:t>
            </w:r>
            <w:r w:rsidR="00A67ACC">
              <w:rPr>
                <w:rFonts w:ascii="Times New Roman" w:hAnsi="Times New Roman"/>
                <w:sz w:val="20"/>
                <w:szCs w:val="20"/>
              </w:rPr>
              <w:t>;</w:t>
            </w:r>
            <w:bookmarkStart w:id="0" w:name="_GoBack"/>
            <w:bookmarkEnd w:id="0"/>
          </w:p>
          <w:p w14:paraId="6F43F94C" w14:textId="596D63E4" w:rsidR="00A67ACC" w:rsidRPr="00A67ACC" w:rsidRDefault="00A67ACC" w:rsidP="00A67ACC">
            <w:pPr>
              <w:pStyle w:val="a4"/>
              <w:numPr>
                <w:ilvl w:val="0"/>
                <w:numId w:val="39"/>
              </w:numPr>
              <w:rPr>
                <w:rFonts w:ascii="Times New Roman" w:hAnsi="Times New Roman"/>
              </w:rPr>
            </w:pPr>
            <w:r w:rsidRPr="00A67ACC">
              <w:rPr>
                <w:rFonts w:ascii="Times New Roman" w:hAnsi="Times New Roman"/>
              </w:rPr>
              <w:t>Демонтаж двух откатных механизирован</w:t>
            </w:r>
            <w:r>
              <w:rPr>
                <w:rFonts w:ascii="Times New Roman" w:hAnsi="Times New Roman"/>
              </w:rPr>
              <w:t>ных ворот, замена на секционные.</w:t>
            </w:r>
          </w:p>
          <w:p w14:paraId="35DD86FB" w14:textId="5AFDF5CC" w:rsidR="00BC579C" w:rsidRPr="005A3923" w:rsidRDefault="00BC579C" w:rsidP="00E34895">
            <w:pPr>
              <w:pStyle w:val="ab"/>
              <w:suppressAutoHyphens/>
              <w:spacing w:after="0" w:line="240" w:lineRule="auto"/>
              <w:jc w:val="both"/>
              <w:rPr>
                <w:rFonts w:ascii="Times New Roman" w:hAnsi="Times New Roman"/>
                <w:sz w:val="20"/>
                <w:szCs w:val="20"/>
              </w:rPr>
            </w:pPr>
            <w:r w:rsidRPr="005A3923">
              <w:rPr>
                <w:rFonts w:ascii="Times New Roman" w:hAnsi="Times New Roman"/>
                <w:sz w:val="20"/>
                <w:szCs w:val="20"/>
              </w:rPr>
              <w:t>В комплекс работ входит:</w:t>
            </w:r>
          </w:p>
          <w:p w14:paraId="5BCB812D" w14:textId="6DD5F2D5" w:rsidR="00284DC9" w:rsidRPr="005A3923" w:rsidRDefault="00284DC9" w:rsidP="00284DC9">
            <w:pPr>
              <w:pStyle w:val="ab"/>
              <w:numPr>
                <w:ilvl w:val="0"/>
                <w:numId w:val="50"/>
              </w:numPr>
              <w:suppressAutoHyphens/>
              <w:spacing w:after="0" w:line="240" w:lineRule="auto"/>
              <w:ind w:left="0" w:firstLine="123"/>
              <w:jc w:val="both"/>
              <w:rPr>
                <w:rFonts w:ascii="Times New Roman" w:hAnsi="Times New Roman"/>
                <w:sz w:val="20"/>
                <w:szCs w:val="20"/>
              </w:rPr>
            </w:pPr>
            <w:r w:rsidRPr="005A3923">
              <w:rPr>
                <w:rFonts w:ascii="Times New Roman" w:hAnsi="Times New Roman"/>
                <w:sz w:val="20"/>
                <w:szCs w:val="20"/>
              </w:rPr>
              <w:t>Предоставление разрешительной, допускной документации, разработка ППР, тех. карт;</w:t>
            </w:r>
          </w:p>
          <w:p w14:paraId="78F75D01" w14:textId="747EE0C2" w:rsidR="00284DC9" w:rsidRPr="005A3923" w:rsidRDefault="00477E40" w:rsidP="00207296">
            <w:pPr>
              <w:pStyle w:val="ab"/>
              <w:numPr>
                <w:ilvl w:val="0"/>
                <w:numId w:val="50"/>
              </w:numPr>
              <w:suppressAutoHyphens/>
              <w:spacing w:after="0" w:line="240" w:lineRule="auto"/>
              <w:ind w:left="0" w:firstLine="123"/>
              <w:jc w:val="both"/>
              <w:rPr>
                <w:rFonts w:ascii="Times New Roman" w:hAnsi="Times New Roman"/>
                <w:sz w:val="20"/>
                <w:szCs w:val="20"/>
              </w:rPr>
            </w:pPr>
            <w:r w:rsidRPr="005A3923">
              <w:rPr>
                <w:rFonts w:ascii="Times New Roman" w:hAnsi="Times New Roman"/>
                <w:sz w:val="20"/>
                <w:szCs w:val="20"/>
              </w:rPr>
              <w:t>Выполнение подготовительных работ;</w:t>
            </w:r>
          </w:p>
          <w:p w14:paraId="42816139" w14:textId="10236054" w:rsidR="00477E40" w:rsidRPr="005A3923" w:rsidRDefault="00477E40" w:rsidP="00207296">
            <w:pPr>
              <w:pStyle w:val="ab"/>
              <w:numPr>
                <w:ilvl w:val="0"/>
                <w:numId w:val="50"/>
              </w:numPr>
              <w:suppressAutoHyphens/>
              <w:spacing w:after="0" w:line="240" w:lineRule="auto"/>
              <w:ind w:left="0" w:firstLine="123"/>
              <w:jc w:val="both"/>
              <w:rPr>
                <w:rFonts w:ascii="Times New Roman" w:hAnsi="Times New Roman"/>
                <w:sz w:val="20"/>
                <w:szCs w:val="20"/>
              </w:rPr>
            </w:pPr>
            <w:r w:rsidRPr="005A3923">
              <w:rPr>
                <w:rFonts w:ascii="Times New Roman" w:hAnsi="Times New Roman"/>
                <w:sz w:val="20"/>
                <w:szCs w:val="20"/>
              </w:rPr>
              <w:t>Выполнение строительно-монтажных работ;</w:t>
            </w:r>
          </w:p>
          <w:p w14:paraId="38332D5D" w14:textId="092C89E9" w:rsidR="00477E40" w:rsidRPr="005A3923" w:rsidRDefault="00477E40" w:rsidP="00207296">
            <w:pPr>
              <w:pStyle w:val="ab"/>
              <w:numPr>
                <w:ilvl w:val="0"/>
                <w:numId w:val="50"/>
              </w:numPr>
              <w:suppressAutoHyphens/>
              <w:spacing w:after="0" w:line="240" w:lineRule="auto"/>
              <w:ind w:left="0" w:firstLine="123"/>
              <w:jc w:val="both"/>
              <w:rPr>
                <w:rFonts w:ascii="Times New Roman" w:hAnsi="Times New Roman"/>
                <w:sz w:val="20"/>
                <w:szCs w:val="20"/>
              </w:rPr>
            </w:pPr>
            <w:r w:rsidRPr="005A3923">
              <w:rPr>
                <w:rFonts w:ascii="Times New Roman" w:hAnsi="Times New Roman"/>
                <w:sz w:val="20"/>
                <w:szCs w:val="20"/>
              </w:rPr>
              <w:t>Выполнение полного геодезического сопровождения проекта;</w:t>
            </w:r>
          </w:p>
          <w:p w14:paraId="0E90094D" w14:textId="466171A7" w:rsidR="003B1020" w:rsidRPr="005A3923" w:rsidRDefault="003B1020" w:rsidP="00E34895">
            <w:pPr>
              <w:pStyle w:val="ab"/>
              <w:numPr>
                <w:ilvl w:val="0"/>
                <w:numId w:val="50"/>
              </w:numPr>
              <w:suppressAutoHyphens/>
              <w:spacing w:after="0" w:line="240" w:lineRule="auto"/>
              <w:ind w:left="413"/>
              <w:jc w:val="both"/>
              <w:rPr>
                <w:rFonts w:ascii="Times New Roman" w:hAnsi="Times New Roman"/>
                <w:sz w:val="20"/>
                <w:szCs w:val="20"/>
              </w:rPr>
            </w:pPr>
            <w:r w:rsidRPr="005A3923">
              <w:rPr>
                <w:rFonts w:ascii="Times New Roman" w:hAnsi="Times New Roman"/>
                <w:sz w:val="20"/>
                <w:szCs w:val="20"/>
              </w:rPr>
              <w:t xml:space="preserve">Поставка МТР </w:t>
            </w:r>
            <w:r w:rsidR="00F027C8" w:rsidRPr="005A3923">
              <w:rPr>
                <w:rFonts w:ascii="Times New Roman" w:hAnsi="Times New Roman"/>
                <w:sz w:val="20"/>
                <w:szCs w:val="20"/>
              </w:rPr>
              <w:t>Подрядчика по согласованной стоимости с Заказчиком</w:t>
            </w:r>
            <w:r w:rsidRPr="005A3923">
              <w:rPr>
                <w:rFonts w:ascii="Times New Roman" w:hAnsi="Times New Roman"/>
                <w:sz w:val="20"/>
                <w:szCs w:val="20"/>
              </w:rPr>
              <w:t>;</w:t>
            </w:r>
          </w:p>
          <w:p w14:paraId="4390B9B2" w14:textId="4035AA2F" w:rsidR="003B1020" w:rsidRPr="005A3923" w:rsidRDefault="00BC18E3" w:rsidP="00E34895">
            <w:pPr>
              <w:pStyle w:val="ab"/>
              <w:numPr>
                <w:ilvl w:val="0"/>
                <w:numId w:val="50"/>
              </w:numPr>
              <w:suppressAutoHyphens/>
              <w:spacing w:after="0" w:line="240" w:lineRule="auto"/>
              <w:ind w:left="413"/>
              <w:jc w:val="both"/>
              <w:rPr>
                <w:rFonts w:ascii="Times New Roman" w:hAnsi="Times New Roman"/>
                <w:sz w:val="20"/>
                <w:szCs w:val="20"/>
              </w:rPr>
            </w:pPr>
            <w:r w:rsidRPr="005A3923">
              <w:rPr>
                <w:rFonts w:ascii="Times New Roman" w:hAnsi="Times New Roman"/>
                <w:sz w:val="20"/>
                <w:szCs w:val="20"/>
              </w:rPr>
              <w:t xml:space="preserve">ПНР </w:t>
            </w:r>
            <w:r w:rsidR="00F027C8" w:rsidRPr="005A3923">
              <w:rPr>
                <w:rFonts w:ascii="Times New Roman" w:hAnsi="Times New Roman"/>
                <w:sz w:val="20"/>
                <w:szCs w:val="20"/>
              </w:rPr>
              <w:t>технических устройств</w:t>
            </w:r>
            <w:r w:rsidR="003E4222" w:rsidRPr="005A3923">
              <w:rPr>
                <w:rFonts w:ascii="Times New Roman" w:hAnsi="Times New Roman"/>
                <w:sz w:val="20"/>
                <w:szCs w:val="20"/>
              </w:rPr>
              <w:t>,</w:t>
            </w:r>
            <w:r w:rsidR="00F027C8" w:rsidRPr="005A3923">
              <w:rPr>
                <w:rFonts w:ascii="Times New Roman" w:hAnsi="Times New Roman"/>
                <w:sz w:val="20"/>
                <w:szCs w:val="20"/>
              </w:rPr>
              <w:t xml:space="preserve"> входящих</w:t>
            </w:r>
            <w:r w:rsidR="0096348F" w:rsidRPr="005A3923">
              <w:rPr>
                <w:rFonts w:ascii="Times New Roman" w:hAnsi="Times New Roman"/>
                <w:sz w:val="20"/>
                <w:szCs w:val="20"/>
              </w:rPr>
              <w:t xml:space="preserve"> в состав</w:t>
            </w:r>
            <w:r w:rsidR="00F027C8" w:rsidRPr="005A3923">
              <w:rPr>
                <w:rFonts w:ascii="Times New Roman" w:hAnsi="Times New Roman"/>
                <w:sz w:val="20"/>
                <w:szCs w:val="20"/>
              </w:rPr>
              <w:t xml:space="preserve"> этапов выполнения работ</w:t>
            </w:r>
            <w:r w:rsidR="00BB7E4A" w:rsidRPr="005A3923">
              <w:rPr>
                <w:rFonts w:ascii="Times New Roman" w:hAnsi="Times New Roman"/>
                <w:sz w:val="20"/>
                <w:szCs w:val="20"/>
              </w:rPr>
              <w:t xml:space="preserve"> ССГ-1,2</w:t>
            </w:r>
            <w:r w:rsidR="00F027C8" w:rsidRPr="005A3923">
              <w:rPr>
                <w:rFonts w:ascii="Times New Roman" w:hAnsi="Times New Roman"/>
                <w:sz w:val="20"/>
                <w:szCs w:val="20"/>
              </w:rPr>
              <w:t>, по мере ввода в эксплуатацию;</w:t>
            </w:r>
          </w:p>
          <w:p w14:paraId="2230AC12" w14:textId="1FD0669C" w:rsidR="003B1020" w:rsidRPr="005A3923" w:rsidRDefault="00B45A47" w:rsidP="00E34895">
            <w:pPr>
              <w:pStyle w:val="ab"/>
              <w:numPr>
                <w:ilvl w:val="0"/>
                <w:numId w:val="50"/>
              </w:numPr>
              <w:suppressAutoHyphens/>
              <w:spacing w:after="0" w:line="240" w:lineRule="auto"/>
              <w:ind w:left="413"/>
              <w:jc w:val="both"/>
              <w:rPr>
                <w:rFonts w:ascii="Times New Roman" w:hAnsi="Times New Roman"/>
                <w:sz w:val="20"/>
                <w:szCs w:val="20"/>
              </w:rPr>
            </w:pPr>
            <w:proofErr w:type="spellStart"/>
            <w:r w:rsidRPr="005A3923">
              <w:rPr>
                <w:rFonts w:ascii="Times New Roman" w:hAnsi="Times New Roman"/>
                <w:sz w:val="20"/>
                <w:szCs w:val="20"/>
              </w:rPr>
              <w:t>Устойство</w:t>
            </w:r>
            <w:proofErr w:type="spellEnd"/>
            <w:r w:rsidRPr="005A3923">
              <w:rPr>
                <w:rFonts w:ascii="Times New Roman" w:hAnsi="Times New Roman"/>
                <w:sz w:val="20"/>
                <w:szCs w:val="20"/>
              </w:rPr>
              <w:t xml:space="preserve"> и п</w:t>
            </w:r>
            <w:r w:rsidR="003B1020" w:rsidRPr="005A3923">
              <w:rPr>
                <w:rFonts w:ascii="Times New Roman" w:hAnsi="Times New Roman"/>
                <w:sz w:val="20"/>
                <w:szCs w:val="20"/>
              </w:rPr>
              <w:t xml:space="preserve">рисоединение к инженерным сетям в соответствии </w:t>
            </w:r>
            <w:r w:rsidR="00C35F2F" w:rsidRPr="005A3923">
              <w:rPr>
                <w:rFonts w:ascii="Times New Roman" w:hAnsi="Times New Roman"/>
                <w:sz w:val="20"/>
                <w:szCs w:val="20"/>
              </w:rPr>
              <w:t>ПД</w:t>
            </w:r>
            <w:r w:rsidR="00F027C8" w:rsidRPr="005A3923">
              <w:rPr>
                <w:rFonts w:ascii="Times New Roman" w:hAnsi="Times New Roman"/>
                <w:sz w:val="20"/>
                <w:szCs w:val="20"/>
              </w:rPr>
              <w:t xml:space="preserve"> (</w:t>
            </w:r>
            <w:r w:rsidR="006633DF" w:rsidRPr="005A3923">
              <w:rPr>
                <w:rFonts w:ascii="Times New Roman" w:hAnsi="Times New Roman"/>
                <w:sz w:val="20"/>
                <w:szCs w:val="20"/>
              </w:rPr>
              <w:t>РД</w:t>
            </w:r>
            <w:r w:rsidR="00F027C8" w:rsidRPr="005A3923">
              <w:rPr>
                <w:rFonts w:ascii="Times New Roman" w:hAnsi="Times New Roman"/>
                <w:sz w:val="20"/>
                <w:szCs w:val="20"/>
              </w:rPr>
              <w:t>)</w:t>
            </w:r>
            <w:r w:rsidR="00C35F2F" w:rsidRPr="005A3923">
              <w:rPr>
                <w:rFonts w:ascii="Times New Roman" w:hAnsi="Times New Roman"/>
                <w:sz w:val="20"/>
                <w:szCs w:val="20"/>
              </w:rPr>
              <w:t xml:space="preserve"> и</w:t>
            </w:r>
            <w:r w:rsidR="00352F02" w:rsidRPr="005A3923">
              <w:rPr>
                <w:rFonts w:ascii="Times New Roman" w:hAnsi="Times New Roman"/>
                <w:sz w:val="20"/>
                <w:szCs w:val="20"/>
              </w:rPr>
              <w:t xml:space="preserve"> ТУ</w:t>
            </w:r>
            <w:r w:rsidR="003B1020" w:rsidRPr="005A3923">
              <w:rPr>
                <w:rFonts w:ascii="Times New Roman" w:hAnsi="Times New Roman"/>
                <w:sz w:val="20"/>
                <w:szCs w:val="20"/>
              </w:rPr>
              <w:t>;</w:t>
            </w:r>
          </w:p>
          <w:p w14:paraId="18FD2FDD" w14:textId="3668CBF0" w:rsidR="000E1B95" w:rsidRPr="005A3923" w:rsidRDefault="000E1B95" w:rsidP="00E34895">
            <w:pPr>
              <w:pStyle w:val="ab"/>
              <w:numPr>
                <w:ilvl w:val="0"/>
                <w:numId w:val="50"/>
              </w:numPr>
              <w:suppressAutoHyphens/>
              <w:spacing w:after="0" w:line="240" w:lineRule="auto"/>
              <w:ind w:left="413"/>
              <w:jc w:val="both"/>
              <w:rPr>
                <w:rFonts w:ascii="Times New Roman" w:hAnsi="Times New Roman"/>
                <w:sz w:val="20"/>
                <w:szCs w:val="20"/>
              </w:rPr>
            </w:pPr>
            <w:r w:rsidRPr="005A3923">
              <w:rPr>
                <w:rFonts w:ascii="Times New Roman" w:hAnsi="Times New Roman"/>
                <w:sz w:val="20"/>
                <w:szCs w:val="20"/>
              </w:rPr>
              <w:t>Организация и осуществление функций строительного контроля за выполнением строительно-монтажных работ;</w:t>
            </w:r>
          </w:p>
          <w:p w14:paraId="6D6477D2" w14:textId="40FF2155" w:rsidR="000E1B95" w:rsidRPr="005A3923" w:rsidRDefault="000E1B95" w:rsidP="00E34895">
            <w:pPr>
              <w:pStyle w:val="ab"/>
              <w:numPr>
                <w:ilvl w:val="0"/>
                <w:numId w:val="50"/>
              </w:numPr>
              <w:suppressAutoHyphens/>
              <w:spacing w:after="0" w:line="240" w:lineRule="auto"/>
              <w:ind w:left="413"/>
              <w:jc w:val="both"/>
              <w:rPr>
                <w:rFonts w:ascii="Times New Roman" w:hAnsi="Times New Roman"/>
                <w:sz w:val="20"/>
                <w:szCs w:val="20"/>
              </w:rPr>
            </w:pPr>
            <w:r w:rsidRPr="005A3923">
              <w:rPr>
                <w:rFonts w:ascii="Times New Roman" w:hAnsi="Times New Roman"/>
                <w:sz w:val="20"/>
                <w:szCs w:val="20"/>
              </w:rPr>
              <w:t>Предоставление отчетной (исполнительно-технической) документации о производстве работ;</w:t>
            </w:r>
          </w:p>
          <w:p w14:paraId="16AE90B9" w14:textId="6F794188" w:rsidR="000E1B95" w:rsidRPr="005A3923" w:rsidRDefault="000E1B95" w:rsidP="00E34895">
            <w:pPr>
              <w:pStyle w:val="ab"/>
              <w:numPr>
                <w:ilvl w:val="0"/>
                <w:numId w:val="50"/>
              </w:numPr>
              <w:suppressAutoHyphens/>
              <w:spacing w:after="0" w:line="240" w:lineRule="auto"/>
              <w:ind w:left="413"/>
              <w:jc w:val="both"/>
              <w:rPr>
                <w:rFonts w:ascii="Times New Roman" w:hAnsi="Times New Roman"/>
                <w:sz w:val="20"/>
                <w:szCs w:val="20"/>
              </w:rPr>
            </w:pPr>
            <w:r w:rsidRPr="005A3923">
              <w:rPr>
                <w:rFonts w:ascii="Times New Roman" w:hAnsi="Times New Roman"/>
                <w:sz w:val="20"/>
                <w:szCs w:val="20"/>
              </w:rPr>
              <w:t xml:space="preserve">Предоставление календарно-сетевого графика на весь период строительства и </w:t>
            </w:r>
            <w:proofErr w:type="spellStart"/>
            <w:r w:rsidRPr="005A3923">
              <w:rPr>
                <w:rFonts w:ascii="Times New Roman" w:hAnsi="Times New Roman"/>
                <w:sz w:val="20"/>
                <w:szCs w:val="20"/>
              </w:rPr>
              <w:t>месяч</w:t>
            </w:r>
            <w:r w:rsidR="00235535" w:rsidRPr="005A3923">
              <w:rPr>
                <w:rFonts w:ascii="Times New Roman" w:hAnsi="Times New Roman"/>
                <w:sz w:val="20"/>
                <w:szCs w:val="20"/>
              </w:rPr>
              <w:t>но</w:t>
            </w:r>
            <w:proofErr w:type="spellEnd"/>
            <w:r w:rsidR="00235535" w:rsidRPr="005A3923">
              <w:rPr>
                <w:rFonts w:ascii="Times New Roman" w:hAnsi="Times New Roman"/>
                <w:sz w:val="20"/>
                <w:szCs w:val="20"/>
              </w:rPr>
              <w:t>-суточного графика с актом фик</w:t>
            </w:r>
            <w:r w:rsidRPr="005A3923">
              <w:rPr>
                <w:rFonts w:ascii="Times New Roman" w:hAnsi="Times New Roman"/>
                <w:sz w:val="20"/>
                <w:szCs w:val="20"/>
              </w:rPr>
              <w:t>сации МГС по итогам месяца;</w:t>
            </w:r>
          </w:p>
          <w:p w14:paraId="2A40D759" w14:textId="502AAB43" w:rsidR="000E1B95" w:rsidRPr="005A3923" w:rsidRDefault="000E1B95" w:rsidP="00E34895">
            <w:pPr>
              <w:pStyle w:val="ab"/>
              <w:numPr>
                <w:ilvl w:val="0"/>
                <w:numId w:val="50"/>
              </w:numPr>
              <w:suppressAutoHyphens/>
              <w:spacing w:after="0" w:line="240" w:lineRule="auto"/>
              <w:ind w:left="413"/>
              <w:jc w:val="both"/>
              <w:rPr>
                <w:rFonts w:ascii="Times New Roman" w:hAnsi="Times New Roman"/>
                <w:sz w:val="20"/>
                <w:szCs w:val="20"/>
              </w:rPr>
            </w:pPr>
            <w:r w:rsidRPr="005A3923">
              <w:rPr>
                <w:rFonts w:ascii="Times New Roman" w:hAnsi="Times New Roman"/>
                <w:sz w:val="20"/>
                <w:szCs w:val="20"/>
              </w:rPr>
              <w:t xml:space="preserve">Организации Системы контроля и </w:t>
            </w:r>
            <w:proofErr w:type="spellStart"/>
            <w:r w:rsidRPr="005A3923">
              <w:rPr>
                <w:rFonts w:ascii="Times New Roman" w:hAnsi="Times New Roman"/>
                <w:sz w:val="20"/>
                <w:szCs w:val="20"/>
              </w:rPr>
              <w:t>отчетсности</w:t>
            </w:r>
            <w:proofErr w:type="spellEnd"/>
            <w:r w:rsidRPr="005A3923">
              <w:rPr>
                <w:rFonts w:ascii="Times New Roman" w:hAnsi="Times New Roman"/>
                <w:sz w:val="20"/>
                <w:szCs w:val="20"/>
              </w:rPr>
              <w:t>, выпуск ежедневной, еженедельной и ежемесячной отчетности в соответствии с требованиями Договора.</w:t>
            </w:r>
          </w:p>
          <w:p w14:paraId="7F2FE2E6" w14:textId="77777777" w:rsidR="003B1020" w:rsidRPr="005A3923" w:rsidRDefault="00CB55F2" w:rsidP="00E34895">
            <w:pPr>
              <w:pStyle w:val="ab"/>
              <w:numPr>
                <w:ilvl w:val="0"/>
                <w:numId w:val="50"/>
              </w:numPr>
              <w:suppressAutoHyphens/>
              <w:spacing w:after="0" w:line="240" w:lineRule="auto"/>
              <w:ind w:left="413"/>
              <w:jc w:val="both"/>
              <w:rPr>
                <w:rFonts w:ascii="Times New Roman" w:hAnsi="Times New Roman"/>
                <w:sz w:val="20"/>
                <w:szCs w:val="20"/>
              </w:rPr>
            </w:pPr>
            <w:r w:rsidRPr="005A3923">
              <w:rPr>
                <w:rFonts w:ascii="Times New Roman" w:hAnsi="Times New Roman"/>
                <w:sz w:val="20"/>
                <w:szCs w:val="20"/>
              </w:rPr>
              <w:t>Согласование с заказчиком услуг по разработке, корректировке РД с рассмотрением возможности заключения Дополнительного соглашения</w:t>
            </w:r>
            <w:r w:rsidR="00A41101" w:rsidRPr="005A3923">
              <w:rPr>
                <w:rFonts w:ascii="Times New Roman" w:hAnsi="Times New Roman"/>
                <w:sz w:val="20"/>
                <w:szCs w:val="20"/>
              </w:rPr>
              <w:t xml:space="preserve"> (при необходимости)</w:t>
            </w:r>
            <w:r w:rsidRPr="005A3923">
              <w:rPr>
                <w:rFonts w:ascii="Times New Roman" w:hAnsi="Times New Roman"/>
                <w:sz w:val="20"/>
                <w:szCs w:val="20"/>
              </w:rPr>
              <w:t>;</w:t>
            </w:r>
          </w:p>
          <w:p w14:paraId="3EACAC54" w14:textId="77777777" w:rsidR="007F2B72" w:rsidRPr="005A3923" w:rsidRDefault="007F2B72" w:rsidP="00E34895">
            <w:pPr>
              <w:pStyle w:val="ab"/>
              <w:numPr>
                <w:ilvl w:val="0"/>
                <w:numId w:val="50"/>
              </w:numPr>
              <w:suppressAutoHyphens/>
              <w:spacing w:after="0" w:line="240" w:lineRule="auto"/>
              <w:ind w:left="413"/>
              <w:jc w:val="both"/>
              <w:rPr>
                <w:rFonts w:ascii="Times New Roman" w:hAnsi="Times New Roman"/>
                <w:sz w:val="20"/>
                <w:szCs w:val="20"/>
              </w:rPr>
            </w:pPr>
            <w:r w:rsidRPr="005A3923">
              <w:rPr>
                <w:rFonts w:ascii="Times New Roman" w:hAnsi="Times New Roman"/>
                <w:sz w:val="20"/>
                <w:szCs w:val="20"/>
              </w:rPr>
              <w:t xml:space="preserve">Обращение отходов, в том числе, но </w:t>
            </w:r>
            <w:proofErr w:type="spellStart"/>
            <w:r w:rsidRPr="005A3923">
              <w:rPr>
                <w:rFonts w:ascii="Times New Roman" w:hAnsi="Times New Roman"/>
                <w:sz w:val="20"/>
                <w:szCs w:val="20"/>
              </w:rPr>
              <w:t>неограничиваясь</w:t>
            </w:r>
            <w:proofErr w:type="spellEnd"/>
            <w:r w:rsidRPr="005A3923">
              <w:rPr>
                <w:rFonts w:ascii="Times New Roman" w:hAnsi="Times New Roman"/>
                <w:sz w:val="20"/>
                <w:szCs w:val="20"/>
              </w:rPr>
              <w:t xml:space="preserve">, продуктов жизнедеятельности, строительного мусора, </w:t>
            </w:r>
            <w:r w:rsidR="00235535" w:rsidRPr="005A3923">
              <w:rPr>
                <w:rFonts w:ascii="Times New Roman" w:hAnsi="Times New Roman"/>
                <w:sz w:val="20"/>
                <w:szCs w:val="20"/>
              </w:rPr>
              <w:t xml:space="preserve">демонтированных материалов и оборудования в том числе обнаруженных при производстве работ под площадкой производства работ, кроме лома </w:t>
            </w:r>
            <w:r w:rsidR="00235535" w:rsidRPr="005A3923">
              <w:rPr>
                <w:rFonts w:ascii="Times New Roman" w:hAnsi="Times New Roman"/>
                <w:sz w:val="20"/>
                <w:szCs w:val="20"/>
              </w:rPr>
              <w:lastRenderedPageBreak/>
              <w:t>цветных и черных металлов, драгоценных, передаваемых Заказчику в соответствии с условиями Договора.</w:t>
            </w:r>
          </w:p>
          <w:p w14:paraId="24E2067C" w14:textId="4D63A14E" w:rsidR="00235535" w:rsidRPr="005A3923" w:rsidRDefault="00235535" w:rsidP="00235535">
            <w:pPr>
              <w:pStyle w:val="ab"/>
              <w:suppressAutoHyphens/>
              <w:spacing w:after="0" w:line="240" w:lineRule="auto"/>
              <w:ind w:left="413"/>
              <w:jc w:val="both"/>
              <w:rPr>
                <w:rFonts w:ascii="Times New Roman" w:hAnsi="Times New Roman"/>
                <w:sz w:val="20"/>
                <w:szCs w:val="20"/>
              </w:rPr>
            </w:pPr>
            <w:r w:rsidRPr="005A3923">
              <w:rPr>
                <w:rFonts w:ascii="Times New Roman" w:hAnsi="Times New Roman"/>
                <w:sz w:val="20"/>
                <w:szCs w:val="20"/>
              </w:rPr>
              <w:t>Перечень работ является ориентировочным</w:t>
            </w:r>
          </w:p>
        </w:tc>
      </w:tr>
      <w:tr w:rsidR="003B1020" w:rsidRPr="005A3923" w14:paraId="065F50E4" w14:textId="77777777" w:rsidTr="00BD3386">
        <w:trPr>
          <w:trHeight w:val="20"/>
        </w:trPr>
        <w:tc>
          <w:tcPr>
            <w:tcW w:w="264" w:type="pct"/>
            <w:shd w:val="clear" w:color="auto" w:fill="FFFFFF"/>
          </w:tcPr>
          <w:p w14:paraId="6996D2E4" w14:textId="77777777" w:rsidR="003B1020" w:rsidRPr="005A3923" w:rsidRDefault="003B1020" w:rsidP="00E34895">
            <w:pPr>
              <w:pStyle w:val="a4"/>
              <w:numPr>
                <w:ilvl w:val="1"/>
                <w:numId w:val="1"/>
              </w:numPr>
              <w:suppressAutoHyphens/>
              <w:ind w:left="0" w:right="-141" w:firstLine="0"/>
              <w:contextualSpacing/>
              <w:jc w:val="both"/>
              <w:rPr>
                <w:rFonts w:ascii="Times New Roman" w:hAnsi="Times New Roman"/>
              </w:rPr>
            </w:pPr>
          </w:p>
        </w:tc>
        <w:tc>
          <w:tcPr>
            <w:tcW w:w="1486" w:type="pct"/>
            <w:shd w:val="clear" w:color="auto" w:fill="FFFFFF"/>
            <w:tcMar>
              <w:top w:w="57" w:type="dxa"/>
              <w:left w:w="57" w:type="dxa"/>
              <w:bottom w:w="57" w:type="dxa"/>
              <w:right w:w="57" w:type="dxa"/>
            </w:tcMar>
          </w:tcPr>
          <w:p w14:paraId="5A256153" w14:textId="77777777" w:rsidR="003B1020" w:rsidRPr="005A3923" w:rsidRDefault="003B1020" w:rsidP="00E34895">
            <w:pPr>
              <w:pStyle w:val="a4"/>
              <w:suppressAutoHyphens/>
              <w:ind w:left="0"/>
              <w:contextualSpacing/>
              <w:jc w:val="both"/>
              <w:rPr>
                <w:rFonts w:ascii="Times New Roman" w:hAnsi="Times New Roman"/>
              </w:rPr>
            </w:pPr>
            <w:r w:rsidRPr="005A3923">
              <w:rPr>
                <w:rFonts w:ascii="Times New Roman" w:hAnsi="Times New Roman"/>
              </w:rPr>
              <w:t xml:space="preserve">Транспортная доступность объекта производства работ </w:t>
            </w:r>
          </w:p>
        </w:tc>
        <w:tc>
          <w:tcPr>
            <w:tcW w:w="3250" w:type="pct"/>
            <w:shd w:val="clear" w:color="auto" w:fill="FFFFFF"/>
            <w:tcMar>
              <w:top w:w="57" w:type="dxa"/>
              <w:left w:w="57" w:type="dxa"/>
              <w:bottom w:w="57" w:type="dxa"/>
              <w:right w:w="57" w:type="dxa"/>
            </w:tcMar>
          </w:tcPr>
          <w:p w14:paraId="67138797" w14:textId="77777777" w:rsidR="003B1020" w:rsidRPr="005A3923" w:rsidRDefault="0024347F" w:rsidP="00EC384E">
            <w:pPr>
              <w:pStyle w:val="ab"/>
              <w:suppressAutoHyphens/>
              <w:spacing w:after="0" w:line="240" w:lineRule="auto"/>
              <w:ind w:firstLine="364"/>
              <w:jc w:val="both"/>
              <w:rPr>
                <w:rFonts w:ascii="Times New Roman" w:hAnsi="Times New Roman"/>
                <w:sz w:val="20"/>
                <w:szCs w:val="20"/>
              </w:rPr>
            </w:pPr>
            <w:r w:rsidRPr="005A3923">
              <w:rPr>
                <w:rFonts w:ascii="Times New Roman" w:hAnsi="Times New Roman"/>
                <w:sz w:val="20"/>
                <w:szCs w:val="20"/>
              </w:rPr>
              <w:t>Аэропорт «Норильск»</w:t>
            </w:r>
            <w:r w:rsidR="003B1020" w:rsidRPr="005A3923">
              <w:rPr>
                <w:rFonts w:ascii="Times New Roman" w:hAnsi="Times New Roman"/>
                <w:sz w:val="20"/>
                <w:szCs w:val="20"/>
              </w:rPr>
              <w:t xml:space="preserve"> обеспечивает постоянное авиасообщение.</w:t>
            </w:r>
            <w:r w:rsidRPr="005A3923">
              <w:rPr>
                <w:rFonts w:ascii="Times New Roman" w:hAnsi="Times New Roman"/>
                <w:sz w:val="20"/>
                <w:szCs w:val="20"/>
              </w:rPr>
              <w:t xml:space="preserve"> Расстояние от аэропорта «Норильск»</w:t>
            </w:r>
            <w:r w:rsidR="003B1020" w:rsidRPr="005A3923">
              <w:rPr>
                <w:rFonts w:ascii="Times New Roman" w:hAnsi="Times New Roman"/>
                <w:sz w:val="20"/>
                <w:szCs w:val="20"/>
              </w:rPr>
              <w:t xml:space="preserve"> до города Норильск</w:t>
            </w:r>
            <w:r w:rsidRPr="005A3923">
              <w:rPr>
                <w:rFonts w:ascii="Times New Roman" w:hAnsi="Times New Roman"/>
                <w:sz w:val="20"/>
                <w:szCs w:val="20"/>
              </w:rPr>
              <w:t xml:space="preserve"> 47 км</w:t>
            </w:r>
            <w:r w:rsidR="003B1020" w:rsidRPr="005A3923">
              <w:rPr>
                <w:rFonts w:ascii="Times New Roman" w:hAnsi="Times New Roman"/>
                <w:sz w:val="20"/>
                <w:szCs w:val="20"/>
              </w:rPr>
              <w:t>.</w:t>
            </w:r>
          </w:p>
          <w:p w14:paraId="73458EE8" w14:textId="77777777" w:rsidR="003B1020" w:rsidRPr="005A3923" w:rsidRDefault="003B1020" w:rsidP="00E34895">
            <w:pPr>
              <w:pStyle w:val="ab"/>
              <w:suppressAutoHyphens/>
              <w:spacing w:after="0" w:line="240" w:lineRule="auto"/>
              <w:ind w:left="364"/>
              <w:jc w:val="both"/>
              <w:rPr>
                <w:rFonts w:ascii="Times New Roman" w:hAnsi="Times New Roman"/>
                <w:sz w:val="20"/>
                <w:szCs w:val="20"/>
              </w:rPr>
            </w:pPr>
            <w:r w:rsidRPr="005A3923">
              <w:rPr>
                <w:rFonts w:ascii="Times New Roman" w:hAnsi="Times New Roman"/>
                <w:sz w:val="20"/>
                <w:szCs w:val="20"/>
              </w:rPr>
              <w:t>Автодорога Дудинка – Норильск связывает порт Дудинка с городом.</w:t>
            </w:r>
          </w:p>
          <w:p w14:paraId="4E885F6E" w14:textId="77777777" w:rsidR="003B1020" w:rsidRPr="005A3923" w:rsidRDefault="003B1020" w:rsidP="00E34895">
            <w:pPr>
              <w:pStyle w:val="ab"/>
              <w:suppressAutoHyphens/>
              <w:spacing w:after="0" w:line="240" w:lineRule="auto"/>
              <w:ind w:left="364"/>
              <w:jc w:val="both"/>
              <w:rPr>
                <w:rFonts w:ascii="Times New Roman" w:hAnsi="Times New Roman"/>
                <w:sz w:val="20"/>
                <w:szCs w:val="20"/>
              </w:rPr>
            </w:pPr>
            <w:r w:rsidRPr="005A3923">
              <w:rPr>
                <w:rFonts w:ascii="Times New Roman" w:hAnsi="Times New Roman"/>
                <w:sz w:val="20"/>
                <w:szCs w:val="20"/>
              </w:rPr>
              <w:t>Железная дорога Дудинка – Норильск связывает порт Дудинка с городом.</w:t>
            </w:r>
          </w:p>
          <w:p w14:paraId="60C1D042" w14:textId="77777777" w:rsidR="003B1020" w:rsidRPr="005A3923" w:rsidRDefault="003B1020" w:rsidP="00EC384E">
            <w:pPr>
              <w:pStyle w:val="ab"/>
              <w:suppressAutoHyphens/>
              <w:spacing w:after="0" w:line="240" w:lineRule="auto"/>
              <w:jc w:val="both"/>
              <w:rPr>
                <w:rFonts w:ascii="Times New Roman" w:hAnsi="Times New Roman"/>
                <w:sz w:val="20"/>
                <w:szCs w:val="20"/>
              </w:rPr>
            </w:pPr>
            <w:r w:rsidRPr="005A3923">
              <w:rPr>
                <w:rFonts w:ascii="Times New Roman" w:hAnsi="Times New Roman"/>
                <w:sz w:val="20"/>
                <w:szCs w:val="20"/>
              </w:rPr>
              <w:t xml:space="preserve">Порт Дудинка работает на прием грузов круглогодично (за исключением паводкового периода) от портов Архангельска и Мурманска. В период летней навигации доставка грузов возможна из Красноярска и </w:t>
            </w:r>
            <w:proofErr w:type="spellStart"/>
            <w:r w:rsidRPr="005A3923">
              <w:rPr>
                <w:rFonts w:ascii="Times New Roman" w:hAnsi="Times New Roman"/>
                <w:sz w:val="20"/>
                <w:szCs w:val="20"/>
              </w:rPr>
              <w:t>Лесосибирска</w:t>
            </w:r>
            <w:proofErr w:type="spellEnd"/>
            <w:r w:rsidRPr="005A3923">
              <w:rPr>
                <w:rFonts w:ascii="Times New Roman" w:hAnsi="Times New Roman"/>
                <w:sz w:val="20"/>
                <w:szCs w:val="20"/>
              </w:rPr>
              <w:t>.</w:t>
            </w:r>
          </w:p>
        </w:tc>
      </w:tr>
      <w:tr w:rsidR="003B1020" w:rsidRPr="005A3923" w14:paraId="4E2B410B" w14:textId="77777777" w:rsidTr="00BD3386">
        <w:trPr>
          <w:trHeight w:val="20"/>
        </w:trPr>
        <w:tc>
          <w:tcPr>
            <w:tcW w:w="264" w:type="pct"/>
            <w:shd w:val="clear" w:color="auto" w:fill="FFFFFF"/>
          </w:tcPr>
          <w:p w14:paraId="11AEF74C" w14:textId="77777777" w:rsidR="003B1020" w:rsidRPr="005A3923" w:rsidRDefault="003B1020" w:rsidP="00E34895">
            <w:pPr>
              <w:pStyle w:val="a4"/>
              <w:numPr>
                <w:ilvl w:val="1"/>
                <w:numId w:val="1"/>
              </w:numPr>
              <w:suppressAutoHyphens/>
              <w:ind w:left="0" w:right="-141" w:firstLine="0"/>
              <w:contextualSpacing/>
              <w:jc w:val="both"/>
              <w:rPr>
                <w:rFonts w:ascii="Times New Roman" w:hAnsi="Times New Roman"/>
              </w:rPr>
            </w:pPr>
          </w:p>
        </w:tc>
        <w:tc>
          <w:tcPr>
            <w:tcW w:w="1486" w:type="pct"/>
            <w:shd w:val="clear" w:color="auto" w:fill="FFFFFF"/>
            <w:tcMar>
              <w:top w:w="57" w:type="dxa"/>
              <w:left w:w="57" w:type="dxa"/>
              <w:bottom w:w="57" w:type="dxa"/>
              <w:right w:w="57" w:type="dxa"/>
            </w:tcMar>
          </w:tcPr>
          <w:p w14:paraId="0051E87E" w14:textId="77777777" w:rsidR="003B1020" w:rsidRPr="005A3923" w:rsidRDefault="003B1020" w:rsidP="00E34895">
            <w:pPr>
              <w:pStyle w:val="a4"/>
              <w:suppressAutoHyphens/>
              <w:ind w:left="0"/>
              <w:contextualSpacing/>
              <w:jc w:val="both"/>
              <w:rPr>
                <w:rFonts w:ascii="Times New Roman" w:hAnsi="Times New Roman"/>
              </w:rPr>
            </w:pPr>
            <w:r w:rsidRPr="005A3923">
              <w:rPr>
                <w:rFonts w:ascii="Times New Roman" w:hAnsi="Times New Roman"/>
              </w:rPr>
              <w:t xml:space="preserve">Исходные данные, предоставляемые </w:t>
            </w:r>
            <w:r w:rsidR="004A451B" w:rsidRPr="005A3923">
              <w:rPr>
                <w:rFonts w:ascii="Times New Roman" w:hAnsi="Times New Roman"/>
              </w:rPr>
              <w:t>З</w:t>
            </w:r>
            <w:r w:rsidRPr="005A3923">
              <w:rPr>
                <w:rFonts w:ascii="Times New Roman" w:hAnsi="Times New Roman"/>
              </w:rPr>
              <w:t>аказчиком для выполнения работ</w:t>
            </w:r>
          </w:p>
        </w:tc>
        <w:tc>
          <w:tcPr>
            <w:tcW w:w="3250" w:type="pct"/>
            <w:shd w:val="clear" w:color="auto" w:fill="FFFFFF"/>
            <w:tcMar>
              <w:top w:w="57" w:type="dxa"/>
              <w:left w:w="57" w:type="dxa"/>
              <w:bottom w:w="57" w:type="dxa"/>
              <w:right w:w="57" w:type="dxa"/>
            </w:tcMar>
          </w:tcPr>
          <w:p w14:paraId="76D46B74" w14:textId="69779380" w:rsidR="004849D4" w:rsidRPr="005A3923" w:rsidRDefault="00CB55F2" w:rsidP="00B622C3">
            <w:pPr>
              <w:pStyle w:val="ab"/>
              <w:suppressAutoHyphens/>
              <w:spacing w:after="0" w:line="240" w:lineRule="auto"/>
              <w:jc w:val="both"/>
              <w:rPr>
                <w:rFonts w:ascii="Times New Roman" w:hAnsi="Times New Roman"/>
                <w:sz w:val="20"/>
                <w:szCs w:val="20"/>
              </w:rPr>
            </w:pPr>
            <w:r w:rsidRPr="005A3923">
              <w:rPr>
                <w:rFonts w:ascii="Times New Roman" w:hAnsi="Times New Roman"/>
                <w:sz w:val="20"/>
                <w:szCs w:val="20"/>
              </w:rPr>
              <w:t>В соответствии с Приложениями к ТЗ и Договору</w:t>
            </w:r>
            <w:r w:rsidR="001C5B4C" w:rsidRPr="005A3923">
              <w:rPr>
                <w:rFonts w:ascii="Times New Roman" w:hAnsi="Times New Roman"/>
                <w:sz w:val="20"/>
                <w:szCs w:val="20"/>
              </w:rPr>
              <w:t>.</w:t>
            </w:r>
          </w:p>
        </w:tc>
      </w:tr>
      <w:tr w:rsidR="003B1020" w:rsidRPr="005A3923" w14:paraId="0BA403EB" w14:textId="77777777" w:rsidTr="00BD3386">
        <w:trPr>
          <w:trHeight w:val="20"/>
        </w:trPr>
        <w:tc>
          <w:tcPr>
            <w:tcW w:w="264" w:type="pct"/>
            <w:shd w:val="clear" w:color="auto" w:fill="FFFFFF"/>
          </w:tcPr>
          <w:p w14:paraId="6C6B1F3B" w14:textId="77777777" w:rsidR="003B1020" w:rsidRPr="005A3923" w:rsidRDefault="003B1020" w:rsidP="00E34895">
            <w:pPr>
              <w:pStyle w:val="a4"/>
              <w:numPr>
                <w:ilvl w:val="1"/>
                <w:numId w:val="1"/>
              </w:numPr>
              <w:suppressAutoHyphens/>
              <w:ind w:left="0" w:right="-141" w:firstLine="0"/>
              <w:contextualSpacing/>
              <w:jc w:val="both"/>
              <w:rPr>
                <w:rFonts w:ascii="Times New Roman" w:hAnsi="Times New Roman"/>
              </w:rPr>
            </w:pPr>
          </w:p>
        </w:tc>
        <w:tc>
          <w:tcPr>
            <w:tcW w:w="1486" w:type="pct"/>
            <w:shd w:val="clear" w:color="auto" w:fill="FFFFFF"/>
            <w:tcMar>
              <w:top w:w="57" w:type="dxa"/>
              <w:left w:w="57" w:type="dxa"/>
              <w:bottom w:w="57" w:type="dxa"/>
              <w:right w:w="57" w:type="dxa"/>
            </w:tcMar>
          </w:tcPr>
          <w:p w14:paraId="649A0B46" w14:textId="77777777" w:rsidR="003B1020" w:rsidRPr="005A3923" w:rsidRDefault="003B1020" w:rsidP="00E34895">
            <w:pPr>
              <w:pStyle w:val="a4"/>
              <w:suppressAutoHyphens/>
              <w:ind w:left="0"/>
              <w:contextualSpacing/>
              <w:jc w:val="both"/>
              <w:rPr>
                <w:rFonts w:ascii="Times New Roman" w:hAnsi="Times New Roman"/>
              </w:rPr>
            </w:pPr>
            <w:r w:rsidRPr="005A3923">
              <w:rPr>
                <w:rFonts w:ascii="Times New Roman" w:hAnsi="Times New Roman"/>
              </w:rPr>
              <w:t>Материально-техническое обеспечение (поставка оборудования и материалов)</w:t>
            </w:r>
          </w:p>
        </w:tc>
        <w:tc>
          <w:tcPr>
            <w:tcW w:w="3250" w:type="pct"/>
            <w:shd w:val="clear" w:color="auto" w:fill="FFFFFF"/>
            <w:tcMar>
              <w:top w:w="57" w:type="dxa"/>
              <w:left w:w="57" w:type="dxa"/>
              <w:bottom w:w="57" w:type="dxa"/>
              <w:right w:w="57" w:type="dxa"/>
            </w:tcMar>
          </w:tcPr>
          <w:p w14:paraId="04AF6B8D" w14:textId="0BBDD0AD" w:rsidR="003B1020" w:rsidRPr="005A3923" w:rsidRDefault="003B1020" w:rsidP="00E34895">
            <w:pPr>
              <w:pStyle w:val="ab"/>
              <w:numPr>
                <w:ilvl w:val="0"/>
                <w:numId w:val="7"/>
              </w:numPr>
              <w:suppressAutoHyphens/>
              <w:spacing w:after="0" w:line="240" w:lineRule="auto"/>
              <w:ind w:left="365" w:hanging="277"/>
              <w:jc w:val="both"/>
              <w:rPr>
                <w:rFonts w:ascii="Times New Roman" w:hAnsi="Times New Roman"/>
                <w:strike/>
                <w:color w:val="00B0F0"/>
                <w:sz w:val="20"/>
                <w:szCs w:val="20"/>
              </w:rPr>
            </w:pPr>
            <w:r w:rsidRPr="005A3923">
              <w:rPr>
                <w:rFonts w:ascii="Times New Roman" w:hAnsi="Times New Roman"/>
                <w:sz w:val="20"/>
                <w:szCs w:val="20"/>
              </w:rPr>
              <w:t xml:space="preserve">Обеспечение Подрядчиком МТР, в </w:t>
            </w:r>
            <w:r w:rsidR="00CB55F2" w:rsidRPr="005A3923">
              <w:rPr>
                <w:rFonts w:ascii="Times New Roman" w:hAnsi="Times New Roman"/>
                <w:sz w:val="20"/>
                <w:szCs w:val="20"/>
              </w:rPr>
              <w:t>полном объеме по согласованию с Заказчиком</w:t>
            </w:r>
            <w:r w:rsidR="00CF2DB9" w:rsidRPr="005A3923">
              <w:rPr>
                <w:rFonts w:ascii="Times New Roman" w:hAnsi="Times New Roman"/>
                <w:sz w:val="20"/>
                <w:szCs w:val="20"/>
              </w:rPr>
              <w:t>.</w:t>
            </w:r>
          </w:p>
          <w:p w14:paraId="6887CC88" w14:textId="41078E9B" w:rsidR="003B1020" w:rsidRPr="005A3923" w:rsidRDefault="00781B2F" w:rsidP="00E34895">
            <w:pPr>
              <w:pStyle w:val="a4"/>
              <w:numPr>
                <w:ilvl w:val="0"/>
                <w:numId w:val="7"/>
              </w:numPr>
              <w:ind w:left="371" w:hanging="277"/>
              <w:contextualSpacing/>
              <w:jc w:val="both"/>
              <w:rPr>
                <w:rFonts w:ascii="Times New Roman" w:hAnsi="Times New Roman"/>
              </w:rPr>
            </w:pPr>
            <w:r w:rsidRPr="005A3923">
              <w:rPr>
                <w:rFonts w:ascii="Times New Roman" w:hAnsi="Times New Roman"/>
              </w:rPr>
              <w:t xml:space="preserve">МТР, </w:t>
            </w:r>
            <w:r w:rsidR="003B1020" w:rsidRPr="005A3923">
              <w:rPr>
                <w:rFonts w:ascii="Times New Roman" w:hAnsi="Times New Roman"/>
              </w:rPr>
              <w:t xml:space="preserve">необходимые для устройства </w:t>
            </w:r>
            <w:proofErr w:type="spellStart"/>
            <w:r w:rsidR="003B1020" w:rsidRPr="005A3923">
              <w:rPr>
                <w:rFonts w:ascii="Times New Roman" w:hAnsi="Times New Roman"/>
              </w:rPr>
              <w:t>ВЗиС</w:t>
            </w:r>
            <w:proofErr w:type="spellEnd"/>
            <w:r w:rsidRPr="005A3923">
              <w:rPr>
                <w:rFonts w:ascii="Times New Roman" w:hAnsi="Times New Roman"/>
              </w:rPr>
              <w:t>,</w:t>
            </w:r>
            <w:r w:rsidR="003B1020" w:rsidRPr="005A3923">
              <w:rPr>
                <w:rFonts w:ascii="Times New Roman" w:hAnsi="Times New Roman"/>
              </w:rPr>
              <w:t xml:space="preserve"> поставляются Подрядчиком</w:t>
            </w:r>
            <w:r w:rsidR="00393B07" w:rsidRPr="005A3923">
              <w:rPr>
                <w:rFonts w:ascii="Times New Roman" w:hAnsi="Times New Roman"/>
              </w:rPr>
              <w:t>, за счет собственных средств</w:t>
            </w:r>
            <w:r w:rsidR="003B1020" w:rsidRPr="005A3923">
              <w:rPr>
                <w:rFonts w:ascii="Times New Roman" w:hAnsi="Times New Roman"/>
              </w:rPr>
              <w:t>.</w:t>
            </w:r>
          </w:p>
          <w:p w14:paraId="7061CF50" w14:textId="5960B3E4" w:rsidR="003B1020" w:rsidRPr="005A3923" w:rsidRDefault="00C90D33" w:rsidP="00E34895">
            <w:pPr>
              <w:pStyle w:val="a4"/>
              <w:numPr>
                <w:ilvl w:val="0"/>
                <w:numId w:val="7"/>
              </w:numPr>
              <w:ind w:left="371" w:hanging="277"/>
              <w:contextualSpacing/>
              <w:jc w:val="both"/>
              <w:rPr>
                <w:rFonts w:ascii="Times New Roman" w:hAnsi="Times New Roman"/>
              </w:rPr>
            </w:pPr>
            <w:r w:rsidRPr="005A3923">
              <w:rPr>
                <w:rFonts w:ascii="Times New Roman" w:hAnsi="Times New Roman"/>
              </w:rPr>
              <w:t xml:space="preserve">Входной контроль </w:t>
            </w:r>
            <w:r w:rsidR="00781B2F" w:rsidRPr="005A3923">
              <w:rPr>
                <w:rFonts w:ascii="Times New Roman" w:hAnsi="Times New Roman"/>
              </w:rPr>
              <w:t xml:space="preserve">МТР </w:t>
            </w:r>
            <w:r w:rsidRPr="005A3923">
              <w:rPr>
                <w:rFonts w:ascii="Times New Roman" w:hAnsi="Times New Roman"/>
              </w:rPr>
              <w:t xml:space="preserve">осуществляется силами </w:t>
            </w:r>
            <w:r w:rsidR="00907225" w:rsidRPr="005A3923">
              <w:rPr>
                <w:rFonts w:ascii="Times New Roman" w:hAnsi="Times New Roman"/>
              </w:rPr>
              <w:t xml:space="preserve">Подрядчика </w:t>
            </w:r>
            <w:r w:rsidRPr="005A3923">
              <w:rPr>
                <w:rFonts w:ascii="Times New Roman" w:hAnsi="Times New Roman"/>
              </w:rPr>
              <w:t>в соответствии с требованиями НД, но не позднее 72 часов с даты поставки на Объект</w:t>
            </w:r>
            <w:r w:rsidR="003B1020" w:rsidRPr="005A3923">
              <w:rPr>
                <w:rFonts w:ascii="Times New Roman" w:hAnsi="Times New Roman"/>
              </w:rPr>
              <w:t>.</w:t>
            </w:r>
          </w:p>
          <w:p w14:paraId="735B2925" w14:textId="4D6AF137" w:rsidR="003B1020" w:rsidRPr="005A3923" w:rsidRDefault="003B1020" w:rsidP="00E34895">
            <w:pPr>
              <w:pStyle w:val="a4"/>
              <w:numPr>
                <w:ilvl w:val="0"/>
                <w:numId w:val="7"/>
              </w:numPr>
              <w:ind w:left="371" w:hanging="277"/>
              <w:contextualSpacing/>
              <w:jc w:val="both"/>
              <w:rPr>
                <w:rFonts w:ascii="Times New Roman" w:hAnsi="Times New Roman"/>
              </w:rPr>
            </w:pPr>
            <w:r w:rsidRPr="005A3923">
              <w:rPr>
                <w:rFonts w:ascii="Times New Roman" w:hAnsi="Times New Roman"/>
              </w:rPr>
              <w:t xml:space="preserve">Подрядчик осуществляет закупку и доставку в порядке, установленном договором, </w:t>
            </w:r>
            <w:r w:rsidR="00E94E41" w:rsidRPr="005A3923">
              <w:rPr>
                <w:rFonts w:ascii="Times New Roman" w:hAnsi="Times New Roman"/>
              </w:rPr>
              <w:t>МТР</w:t>
            </w:r>
            <w:r w:rsidRPr="005A3923">
              <w:rPr>
                <w:rFonts w:ascii="Times New Roman" w:hAnsi="Times New Roman"/>
              </w:rPr>
              <w:t xml:space="preserve"> поставки Подрядчика на площадку Объекта.</w:t>
            </w:r>
          </w:p>
          <w:p w14:paraId="0B465EAA" w14:textId="24B7D993" w:rsidR="003B1020" w:rsidRPr="005A3923" w:rsidRDefault="003B1020" w:rsidP="00E34895">
            <w:pPr>
              <w:pStyle w:val="a4"/>
              <w:numPr>
                <w:ilvl w:val="0"/>
                <w:numId w:val="7"/>
              </w:numPr>
              <w:ind w:left="371" w:hanging="277"/>
              <w:contextualSpacing/>
              <w:jc w:val="both"/>
              <w:rPr>
                <w:rFonts w:ascii="Times New Roman" w:hAnsi="Times New Roman"/>
              </w:rPr>
            </w:pPr>
            <w:r w:rsidRPr="005A3923">
              <w:rPr>
                <w:rFonts w:ascii="Times New Roman" w:hAnsi="Times New Roman"/>
              </w:rPr>
              <w:t xml:space="preserve">В целях контроля организации процесса закупок </w:t>
            </w:r>
            <w:r w:rsidR="00D73674" w:rsidRPr="005A3923">
              <w:rPr>
                <w:rFonts w:ascii="Times New Roman" w:hAnsi="Times New Roman"/>
              </w:rPr>
              <w:t>З</w:t>
            </w:r>
            <w:r w:rsidRPr="005A3923">
              <w:rPr>
                <w:rFonts w:ascii="Times New Roman" w:hAnsi="Times New Roman"/>
              </w:rPr>
              <w:t>аказчик</w:t>
            </w:r>
            <w:r w:rsidRPr="005A3923" w:rsidDel="0070733F">
              <w:rPr>
                <w:rFonts w:ascii="Times New Roman" w:hAnsi="Times New Roman"/>
              </w:rPr>
              <w:t xml:space="preserve"> </w:t>
            </w:r>
            <w:r w:rsidRPr="005A3923">
              <w:rPr>
                <w:rFonts w:ascii="Times New Roman" w:hAnsi="Times New Roman"/>
              </w:rPr>
              <w:t xml:space="preserve">оставляет за собой право принимать участие в контроле </w:t>
            </w:r>
            <w:proofErr w:type="gramStart"/>
            <w:r w:rsidRPr="005A3923">
              <w:rPr>
                <w:rFonts w:ascii="Times New Roman" w:hAnsi="Times New Roman"/>
              </w:rPr>
              <w:t>сроков выполнения поставок и качества</w:t>
            </w:r>
            <w:proofErr w:type="gramEnd"/>
            <w:r w:rsidRPr="005A3923">
              <w:rPr>
                <w:rFonts w:ascii="Times New Roman" w:hAnsi="Times New Roman"/>
              </w:rPr>
              <w:t xml:space="preserve"> поставляемых </w:t>
            </w:r>
            <w:r w:rsidR="00E94E41" w:rsidRPr="005A3923">
              <w:rPr>
                <w:rFonts w:ascii="Times New Roman" w:hAnsi="Times New Roman"/>
              </w:rPr>
              <w:t xml:space="preserve">МТР </w:t>
            </w:r>
            <w:r w:rsidRPr="005A3923">
              <w:rPr>
                <w:rFonts w:ascii="Times New Roman" w:hAnsi="Times New Roman"/>
              </w:rPr>
              <w:t>Подрядчика.</w:t>
            </w:r>
          </w:p>
          <w:p w14:paraId="25AA5ABA" w14:textId="67ED4C9F" w:rsidR="003B1020" w:rsidRPr="005A3923" w:rsidRDefault="003B1020" w:rsidP="00E34895">
            <w:pPr>
              <w:pStyle w:val="a4"/>
              <w:numPr>
                <w:ilvl w:val="0"/>
                <w:numId w:val="7"/>
              </w:numPr>
              <w:ind w:left="371" w:hanging="277"/>
              <w:contextualSpacing/>
              <w:jc w:val="both"/>
              <w:rPr>
                <w:rFonts w:ascii="Times New Roman" w:hAnsi="Times New Roman"/>
              </w:rPr>
            </w:pPr>
            <w:r w:rsidRPr="005A3923">
              <w:rPr>
                <w:rFonts w:ascii="Times New Roman" w:hAnsi="Times New Roman"/>
              </w:rPr>
              <w:t>Поставляемые материалы и оборудование должны иметь климатическое исполнение по ГОСТ 15150-69 «холодный» (ХЛ, УХЛ)</w:t>
            </w:r>
          </w:p>
          <w:p w14:paraId="0148900E" w14:textId="3FC9ED97" w:rsidR="003B1020" w:rsidRPr="005A3923" w:rsidRDefault="003B1020" w:rsidP="00E34895">
            <w:pPr>
              <w:pStyle w:val="a4"/>
              <w:numPr>
                <w:ilvl w:val="0"/>
                <w:numId w:val="7"/>
              </w:numPr>
              <w:ind w:left="371" w:hanging="277"/>
              <w:contextualSpacing/>
              <w:jc w:val="both"/>
              <w:rPr>
                <w:rFonts w:ascii="Times New Roman" w:hAnsi="Times New Roman"/>
              </w:rPr>
            </w:pPr>
            <w:r w:rsidRPr="005A3923">
              <w:rPr>
                <w:rFonts w:ascii="Times New Roman" w:hAnsi="Times New Roman"/>
              </w:rPr>
              <w:t>Закупаемые для Работ МТР должны быть сертифицированы дл</w:t>
            </w:r>
            <w:r w:rsidR="00BB7E4A" w:rsidRPr="005A3923">
              <w:rPr>
                <w:rFonts w:ascii="Times New Roman" w:hAnsi="Times New Roman"/>
              </w:rPr>
              <w:t>я применения на территории РФ</w:t>
            </w:r>
            <w:r w:rsidRPr="005A3923">
              <w:rPr>
                <w:rFonts w:ascii="Times New Roman" w:hAnsi="Times New Roman"/>
              </w:rPr>
              <w:t>.</w:t>
            </w:r>
          </w:p>
          <w:p w14:paraId="57CB100C" w14:textId="2883E345" w:rsidR="003B1020" w:rsidRPr="005A3923" w:rsidRDefault="003B1020" w:rsidP="00E34895">
            <w:pPr>
              <w:pStyle w:val="a4"/>
              <w:numPr>
                <w:ilvl w:val="0"/>
                <w:numId w:val="7"/>
              </w:numPr>
              <w:ind w:left="371" w:hanging="277"/>
              <w:contextualSpacing/>
              <w:jc w:val="both"/>
              <w:rPr>
                <w:rFonts w:ascii="Times New Roman" w:hAnsi="Times New Roman"/>
              </w:rPr>
            </w:pPr>
            <w:bookmarkStart w:id="1" w:name="_Toc409508048"/>
            <w:r w:rsidRPr="005A3923">
              <w:rPr>
                <w:rFonts w:ascii="Times New Roman" w:hAnsi="Times New Roman"/>
              </w:rPr>
              <w:t xml:space="preserve">Подрядчик должен обеспечить прием, разгрузку, хранение на Строительной площадке, </w:t>
            </w:r>
            <w:r w:rsidR="00E94E41" w:rsidRPr="005A3923">
              <w:rPr>
                <w:rFonts w:ascii="Times New Roman" w:hAnsi="Times New Roman"/>
              </w:rPr>
              <w:t xml:space="preserve">Складе Подрядчика </w:t>
            </w:r>
            <w:r w:rsidRPr="005A3923">
              <w:rPr>
                <w:rFonts w:ascii="Times New Roman" w:hAnsi="Times New Roman"/>
              </w:rPr>
              <w:t>сохранность и перевозку к месту монтажа всех МТР</w:t>
            </w:r>
            <w:r w:rsidR="00907225" w:rsidRPr="005A3923">
              <w:rPr>
                <w:rFonts w:ascii="Times New Roman" w:hAnsi="Times New Roman"/>
              </w:rPr>
              <w:t xml:space="preserve"> по Договору</w:t>
            </w:r>
            <w:r w:rsidRPr="005A3923">
              <w:rPr>
                <w:rFonts w:ascii="Times New Roman" w:hAnsi="Times New Roman"/>
              </w:rPr>
              <w:t>.</w:t>
            </w:r>
            <w:bookmarkEnd w:id="1"/>
          </w:p>
          <w:p w14:paraId="67E541A8" w14:textId="15FEB796" w:rsidR="003B1020" w:rsidRPr="005A3923" w:rsidRDefault="003B1020" w:rsidP="00E34895">
            <w:pPr>
              <w:pStyle w:val="a4"/>
              <w:numPr>
                <w:ilvl w:val="0"/>
                <w:numId w:val="7"/>
              </w:numPr>
              <w:ind w:left="371" w:hanging="277"/>
              <w:contextualSpacing/>
              <w:jc w:val="both"/>
              <w:rPr>
                <w:rFonts w:ascii="Times New Roman" w:hAnsi="Times New Roman"/>
              </w:rPr>
            </w:pPr>
            <w:r w:rsidRPr="005A3923">
              <w:rPr>
                <w:rFonts w:ascii="Times New Roman" w:hAnsi="Times New Roman"/>
              </w:rPr>
              <w:t xml:space="preserve">Подрядчик обязан на </w:t>
            </w:r>
            <w:r w:rsidR="00E94E41" w:rsidRPr="005A3923">
              <w:rPr>
                <w:rFonts w:ascii="Times New Roman" w:hAnsi="Times New Roman"/>
              </w:rPr>
              <w:t>С</w:t>
            </w:r>
            <w:r w:rsidRPr="005A3923">
              <w:rPr>
                <w:rFonts w:ascii="Times New Roman" w:hAnsi="Times New Roman"/>
              </w:rPr>
              <w:t xml:space="preserve">троительной площадке </w:t>
            </w:r>
            <w:r w:rsidR="00E94E41" w:rsidRPr="005A3923">
              <w:rPr>
                <w:rFonts w:ascii="Times New Roman" w:hAnsi="Times New Roman"/>
              </w:rPr>
              <w:t xml:space="preserve">и складе Подрядчика </w:t>
            </w:r>
            <w:r w:rsidRPr="005A3923">
              <w:rPr>
                <w:rFonts w:ascii="Times New Roman" w:hAnsi="Times New Roman"/>
              </w:rPr>
              <w:t>надлежащим образом организовать хранение приобретенных</w:t>
            </w:r>
            <w:r w:rsidR="00907225" w:rsidRPr="005A3923">
              <w:rPr>
                <w:rFonts w:ascii="Times New Roman" w:hAnsi="Times New Roman"/>
              </w:rPr>
              <w:t xml:space="preserve"> им МТР</w:t>
            </w:r>
            <w:r w:rsidRPr="005A3923">
              <w:rPr>
                <w:rFonts w:ascii="Times New Roman" w:hAnsi="Times New Roman"/>
              </w:rPr>
              <w:t xml:space="preserve"> и переданных ему МТР </w:t>
            </w:r>
            <w:r w:rsidR="00E94E41" w:rsidRPr="005A3923">
              <w:rPr>
                <w:rFonts w:ascii="Times New Roman" w:hAnsi="Times New Roman"/>
              </w:rPr>
              <w:t>З</w:t>
            </w:r>
            <w:r w:rsidRPr="005A3923">
              <w:rPr>
                <w:rFonts w:ascii="Times New Roman" w:hAnsi="Times New Roman"/>
              </w:rPr>
              <w:t>аказчика</w:t>
            </w:r>
            <w:r w:rsidRPr="005A3923" w:rsidDel="0070733F">
              <w:rPr>
                <w:rFonts w:ascii="Times New Roman" w:hAnsi="Times New Roman"/>
              </w:rPr>
              <w:t xml:space="preserve"> </w:t>
            </w:r>
            <w:r w:rsidRPr="005A3923">
              <w:rPr>
                <w:rFonts w:ascii="Times New Roman" w:hAnsi="Times New Roman"/>
              </w:rPr>
              <w:t xml:space="preserve">до вовлечения в СМР. Подрядчик должен обеспечить хранение МТР в соответствии с нормативными документами и указаниями изготовителя. В случае не надлежащего хранения МТР, </w:t>
            </w:r>
            <w:r w:rsidR="00D73674" w:rsidRPr="005A3923">
              <w:rPr>
                <w:rFonts w:ascii="Times New Roman" w:hAnsi="Times New Roman"/>
              </w:rPr>
              <w:t>З</w:t>
            </w:r>
            <w:r w:rsidRPr="005A3923">
              <w:rPr>
                <w:rFonts w:ascii="Times New Roman" w:hAnsi="Times New Roman"/>
              </w:rPr>
              <w:t>аказчик</w:t>
            </w:r>
            <w:r w:rsidRPr="005A3923" w:rsidDel="0070733F">
              <w:rPr>
                <w:rFonts w:ascii="Times New Roman" w:hAnsi="Times New Roman"/>
              </w:rPr>
              <w:t xml:space="preserve"> </w:t>
            </w:r>
            <w:r w:rsidRPr="005A3923">
              <w:rPr>
                <w:rFonts w:ascii="Times New Roman" w:hAnsi="Times New Roman"/>
              </w:rPr>
              <w:t xml:space="preserve">вправе выставить </w:t>
            </w:r>
            <w:r w:rsidR="00E94E41" w:rsidRPr="005A3923">
              <w:rPr>
                <w:rFonts w:ascii="Times New Roman" w:hAnsi="Times New Roman"/>
              </w:rPr>
              <w:t xml:space="preserve">Подрядчику </w:t>
            </w:r>
            <w:r w:rsidRPr="005A3923">
              <w:rPr>
                <w:rFonts w:ascii="Times New Roman" w:hAnsi="Times New Roman"/>
              </w:rPr>
              <w:t>штрафные санкции согласно условиям договора Подряда.</w:t>
            </w:r>
          </w:p>
          <w:p w14:paraId="74CD5AE8" w14:textId="04489D30" w:rsidR="003B1020" w:rsidRPr="005A3923" w:rsidRDefault="003B1020" w:rsidP="00E34895">
            <w:pPr>
              <w:pStyle w:val="a4"/>
              <w:numPr>
                <w:ilvl w:val="0"/>
                <w:numId w:val="7"/>
              </w:numPr>
              <w:ind w:left="371" w:hanging="277"/>
              <w:contextualSpacing/>
              <w:jc w:val="both"/>
              <w:rPr>
                <w:rFonts w:ascii="Times New Roman" w:hAnsi="Times New Roman"/>
              </w:rPr>
            </w:pPr>
            <w:r w:rsidRPr="005A3923">
              <w:rPr>
                <w:rFonts w:ascii="Times New Roman" w:hAnsi="Times New Roman"/>
              </w:rPr>
              <w:t xml:space="preserve">Перед вовлечением в СМР, в соответствии со стандартами и требованиями </w:t>
            </w:r>
            <w:r w:rsidR="00D73674" w:rsidRPr="005A3923">
              <w:rPr>
                <w:rFonts w:ascii="Times New Roman" w:hAnsi="Times New Roman"/>
              </w:rPr>
              <w:t>З</w:t>
            </w:r>
            <w:r w:rsidRPr="005A3923">
              <w:rPr>
                <w:rFonts w:ascii="Times New Roman" w:hAnsi="Times New Roman"/>
              </w:rPr>
              <w:t xml:space="preserve">аказчика, Подрядчик обязан выполнить испытания тех видов МТР поставки </w:t>
            </w:r>
            <w:r w:rsidR="00E94E41" w:rsidRPr="005A3923">
              <w:rPr>
                <w:rFonts w:ascii="Times New Roman" w:hAnsi="Times New Roman"/>
              </w:rPr>
              <w:t>Подрядчика</w:t>
            </w:r>
            <w:r w:rsidRPr="005A3923">
              <w:rPr>
                <w:rFonts w:ascii="Times New Roman" w:hAnsi="Times New Roman"/>
              </w:rPr>
              <w:t>, для которых это необходимо, с оформлением соответствующих протоколов замеров и испытаний.</w:t>
            </w:r>
          </w:p>
          <w:p w14:paraId="05256FF8" w14:textId="70C2E212" w:rsidR="003B1020" w:rsidRPr="005A3923" w:rsidRDefault="00C90D33" w:rsidP="00E34895">
            <w:pPr>
              <w:pStyle w:val="a4"/>
              <w:numPr>
                <w:ilvl w:val="0"/>
                <w:numId w:val="7"/>
              </w:numPr>
              <w:ind w:left="371" w:hanging="277"/>
              <w:contextualSpacing/>
              <w:jc w:val="both"/>
              <w:rPr>
                <w:rFonts w:ascii="Times New Roman" w:hAnsi="Times New Roman"/>
              </w:rPr>
            </w:pPr>
            <w:r w:rsidRPr="005A3923">
              <w:rPr>
                <w:rFonts w:ascii="Times New Roman" w:hAnsi="Times New Roman"/>
              </w:rPr>
              <w:t xml:space="preserve">Подрядчик несет </w:t>
            </w:r>
            <w:r w:rsidR="00A56D20" w:rsidRPr="005A3923">
              <w:rPr>
                <w:rFonts w:ascii="Times New Roman" w:hAnsi="Times New Roman"/>
              </w:rPr>
              <w:t>ответственность и</w:t>
            </w:r>
            <w:r w:rsidRPr="005A3923">
              <w:rPr>
                <w:rFonts w:ascii="Times New Roman" w:hAnsi="Times New Roman"/>
              </w:rPr>
              <w:t xml:space="preserve"> должен обеспечить тарировку и калибровку средств измерения, до сдачи </w:t>
            </w:r>
            <w:r w:rsidR="00E94E41" w:rsidRPr="005A3923">
              <w:rPr>
                <w:rFonts w:ascii="Times New Roman" w:hAnsi="Times New Roman"/>
              </w:rPr>
              <w:t xml:space="preserve">Объекта </w:t>
            </w:r>
            <w:r w:rsidRPr="005A3923">
              <w:rPr>
                <w:rFonts w:ascii="Times New Roman" w:hAnsi="Times New Roman"/>
              </w:rPr>
              <w:t>в эксплуатацию</w:t>
            </w:r>
            <w:r w:rsidR="003B1020" w:rsidRPr="005A3923">
              <w:rPr>
                <w:rFonts w:ascii="Times New Roman" w:hAnsi="Times New Roman"/>
              </w:rPr>
              <w:t>.</w:t>
            </w:r>
          </w:p>
          <w:p w14:paraId="08452FF9" w14:textId="77777777" w:rsidR="003B1020" w:rsidRPr="005A3923" w:rsidRDefault="00C90D33" w:rsidP="00E34895">
            <w:pPr>
              <w:pStyle w:val="a4"/>
              <w:numPr>
                <w:ilvl w:val="0"/>
                <w:numId w:val="7"/>
              </w:numPr>
              <w:ind w:left="371" w:hanging="277"/>
              <w:contextualSpacing/>
              <w:jc w:val="both"/>
              <w:rPr>
                <w:rFonts w:ascii="Times New Roman" w:hAnsi="Times New Roman"/>
              </w:rPr>
            </w:pPr>
            <w:r w:rsidRPr="005A3923">
              <w:rPr>
                <w:rFonts w:ascii="Times New Roman" w:hAnsi="Times New Roman"/>
              </w:rPr>
              <w:t xml:space="preserve">В поставку Оборудования, имеющего программируемые системы управления, должен входить комплект восстановления работоспособности (дистрибутивы системного, специального и прикладного </w:t>
            </w:r>
            <w:r w:rsidR="00A56D20" w:rsidRPr="005A3923">
              <w:rPr>
                <w:rFonts w:ascii="Times New Roman" w:hAnsi="Times New Roman"/>
              </w:rPr>
              <w:t>ПО всем уровням</w:t>
            </w:r>
            <w:r w:rsidRPr="005A3923">
              <w:rPr>
                <w:rFonts w:ascii="Times New Roman" w:hAnsi="Times New Roman"/>
              </w:rPr>
              <w:t>) и исходные коды и листинги ПО (программные проекты) специально разработанного ПО, а также при необходимости соответствующие лицензии, необходимые для использования ПО. Обязательно наличие инструкций по восстановлению (переустановке) систем «с нуля»</w:t>
            </w:r>
            <w:r w:rsidR="003B1020" w:rsidRPr="005A3923">
              <w:rPr>
                <w:rFonts w:ascii="Times New Roman" w:hAnsi="Times New Roman"/>
              </w:rPr>
              <w:t>.</w:t>
            </w:r>
          </w:p>
          <w:p w14:paraId="614E23BE" w14:textId="398A3AA6" w:rsidR="003B1020" w:rsidRPr="005A3923" w:rsidRDefault="003B1020" w:rsidP="00E34895">
            <w:pPr>
              <w:pStyle w:val="a4"/>
              <w:numPr>
                <w:ilvl w:val="0"/>
                <w:numId w:val="7"/>
              </w:numPr>
              <w:ind w:left="413" w:hanging="283"/>
              <w:contextualSpacing/>
              <w:jc w:val="both"/>
              <w:rPr>
                <w:rFonts w:ascii="Times New Roman" w:hAnsi="Times New Roman"/>
              </w:rPr>
            </w:pPr>
            <w:r w:rsidRPr="005A3923">
              <w:rPr>
                <w:rFonts w:ascii="Times New Roman" w:hAnsi="Times New Roman"/>
              </w:rPr>
              <w:t xml:space="preserve">Поставка </w:t>
            </w:r>
            <w:r w:rsidR="00C5365F" w:rsidRPr="005A3923">
              <w:rPr>
                <w:rFonts w:ascii="Times New Roman" w:hAnsi="Times New Roman"/>
              </w:rPr>
              <w:t xml:space="preserve">технических устройств и </w:t>
            </w:r>
            <w:r w:rsidRPr="005A3923">
              <w:rPr>
                <w:rFonts w:ascii="Times New Roman" w:hAnsi="Times New Roman"/>
              </w:rPr>
              <w:t>Оборудования</w:t>
            </w:r>
            <w:r w:rsidR="00C5365F" w:rsidRPr="005A3923">
              <w:rPr>
                <w:rFonts w:ascii="Times New Roman" w:hAnsi="Times New Roman"/>
              </w:rPr>
              <w:t xml:space="preserve"> </w:t>
            </w:r>
            <w:r w:rsidRPr="005A3923">
              <w:rPr>
                <w:rFonts w:ascii="Times New Roman" w:hAnsi="Times New Roman"/>
              </w:rPr>
              <w:t xml:space="preserve">Подрядчиком должна осуществляться по </w:t>
            </w:r>
            <w:r w:rsidR="00393B07" w:rsidRPr="005A3923">
              <w:rPr>
                <w:rFonts w:ascii="Times New Roman" w:hAnsi="Times New Roman"/>
              </w:rPr>
              <w:t>согласованной</w:t>
            </w:r>
            <w:r w:rsidRPr="005A3923">
              <w:rPr>
                <w:rFonts w:ascii="Times New Roman" w:hAnsi="Times New Roman"/>
              </w:rPr>
              <w:t xml:space="preserve"> </w:t>
            </w:r>
            <w:r w:rsidR="00D73674" w:rsidRPr="005A3923">
              <w:rPr>
                <w:rFonts w:ascii="Times New Roman" w:hAnsi="Times New Roman"/>
              </w:rPr>
              <w:t>З</w:t>
            </w:r>
            <w:r w:rsidRPr="005A3923">
              <w:rPr>
                <w:rFonts w:ascii="Times New Roman" w:hAnsi="Times New Roman"/>
              </w:rPr>
              <w:t>аказчиком рабочей документации в соответствии с условиями Договора</w:t>
            </w:r>
            <w:r w:rsidR="00C5365F" w:rsidRPr="005A3923">
              <w:rPr>
                <w:rFonts w:ascii="Times New Roman" w:hAnsi="Times New Roman"/>
              </w:rPr>
              <w:t xml:space="preserve">, соответствовать ТР ТС </w:t>
            </w:r>
            <w:r w:rsidR="00393B07" w:rsidRPr="005A3923">
              <w:rPr>
                <w:rFonts w:ascii="Times New Roman" w:hAnsi="Times New Roman"/>
              </w:rPr>
              <w:t xml:space="preserve">и НПА РФ, Федеральному закону от 30.12.2009 N 384-ФЗ «Технический регламент о безопасности зданий и сооружений», </w:t>
            </w:r>
            <w:r w:rsidR="0069283C" w:rsidRPr="005A3923">
              <w:rPr>
                <w:rFonts w:ascii="Times New Roman" w:hAnsi="Times New Roman"/>
              </w:rPr>
              <w:t>документация (паспорт, руководство по эксплуатации, монтажу и ремонту, декларации, сертификаты, обоснования безопасно</w:t>
            </w:r>
            <w:r w:rsidR="00D42D1A" w:rsidRPr="005A3923">
              <w:rPr>
                <w:rFonts w:ascii="Times New Roman" w:hAnsi="Times New Roman"/>
              </w:rPr>
              <w:t>с</w:t>
            </w:r>
            <w:r w:rsidR="00C632DD" w:rsidRPr="005A3923">
              <w:rPr>
                <w:rFonts w:ascii="Times New Roman" w:hAnsi="Times New Roman"/>
              </w:rPr>
              <w:t>ти) выполнена на русском языке.</w:t>
            </w:r>
            <w:r w:rsidR="00D42D1A" w:rsidRPr="005A3923">
              <w:rPr>
                <w:rFonts w:ascii="Times New Roman" w:hAnsi="Times New Roman"/>
              </w:rPr>
              <w:t xml:space="preserve"> </w:t>
            </w:r>
          </w:p>
          <w:p w14:paraId="3420D533" w14:textId="642F6254" w:rsidR="00C632DD" w:rsidRPr="005A3923" w:rsidRDefault="00C632DD" w:rsidP="00E34895">
            <w:pPr>
              <w:pStyle w:val="a4"/>
              <w:numPr>
                <w:ilvl w:val="0"/>
                <w:numId w:val="7"/>
              </w:numPr>
              <w:tabs>
                <w:tab w:val="left" w:pos="1024"/>
              </w:tabs>
              <w:ind w:left="371" w:hanging="277"/>
              <w:jc w:val="both"/>
              <w:rPr>
                <w:rFonts w:ascii="Times New Roman" w:hAnsi="Times New Roman"/>
              </w:rPr>
            </w:pPr>
            <w:r w:rsidRPr="005A3923">
              <w:rPr>
                <w:rFonts w:ascii="Times New Roman" w:hAnsi="Times New Roman"/>
              </w:rPr>
              <w:lastRenderedPageBreak/>
              <w:t>Функциональные свойства технических средств обеспечения транспортной безопасности должны соответствовать требованиям Постановления Правительства РФ от 26 сентября 2016 г. N 969</w:t>
            </w:r>
            <w:r w:rsidRPr="005A3923">
              <w:rPr>
                <w:rFonts w:ascii="Times New Roman" w:hAnsi="Times New Roman"/>
              </w:rPr>
              <w:br/>
              <w:t>"Об утверждении требований к функциональным свойствам технических средств обеспечения транспортной безопасности и Правил обязательной сертификации технических средств обеспечения транспортной безопасности".</w:t>
            </w:r>
          </w:p>
          <w:p w14:paraId="693404AB" w14:textId="0936DA6A" w:rsidR="004A0601" w:rsidRPr="005A3923" w:rsidRDefault="003B1020" w:rsidP="00E34895">
            <w:pPr>
              <w:pStyle w:val="a4"/>
              <w:numPr>
                <w:ilvl w:val="0"/>
                <w:numId w:val="7"/>
              </w:numPr>
              <w:tabs>
                <w:tab w:val="left" w:pos="882"/>
              </w:tabs>
              <w:ind w:left="371" w:hanging="277"/>
              <w:jc w:val="both"/>
              <w:rPr>
                <w:rFonts w:ascii="Times New Roman" w:hAnsi="Times New Roman"/>
              </w:rPr>
            </w:pPr>
            <w:r w:rsidRPr="005A3923">
              <w:rPr>
                <w:rFonts w:ascii="Times New Roman" w:hAnsi="Times New Roman"/>
              </w:rPr>
              <w:t xml:space="preserve">Поставляемые материалы и оборудование должны проходить входной контроль, инструментальный контроль на </w:t>
            </w:r>
            <w:r w:rsidR="00E94E41" w:rsidRPr="005A3923">
              <w:rPr>
                <w:rFonts w:ascii="Times New Roman" w:hAnsi="Times New Roman"/>
              </w:rPr>
              <w:t xml:space="preserve">Строительной </w:t>
            </w:r>
            <w:r w:rsidRPr="005A3923">
              <w:rPr>
                <w:rFonts w:ascii="Times New Roman" w:hAnsi="Times New Roman"/>
              </w:rPr>
              <w:t xml:space="preserve">площадке выполнения работ с оформлением документации и заключениями лаборатории на проведённые испытания. </w:t>
            </w:r>
          </w:p>
        </w:tc>
      </w:tr>
      <w:tr w:rsidR="003B1020" w:rsidRPr="005A3923" w14:paraId="201DE914" w14:textId="77777777" w:rsidTr="00BD3386">
        <w:trPr>
          <w:trHeight w:val="20"/>
        </w:trPr>
        <w:tc>
          <w:tcPr>
            <w:tcW w:w="264" w:type="pct"/>
            <w:shd w:val="clear" w:color="auto" w:fill="FFFFFF"/>
          </w:tcPr>
          <w:p w14:paraId="2E370226" w14:textId="77777777" w:rsidR="003B1020" w:rsidRPr="005A3923" w:rsidRDefault="003B1020" w:rsidP="00E34895">
            <w:pPr>
              <w:pStyle w:val="a4"/>
              <w:numPr>
                <w:ilvl w:val="1"/>
                <w:numId w:val="1"/>
              </w:numPr>
              <w:suppressAutoHyphens/>
              <w:ind w:left="0" w:right="-141" w:firstLine="0"/>
              <w:contextualSpacing/>
              <w:jc w:val="both"/>
              <w:rPr>
                <w:rFonts w:ascii="Times New Roman" w:hAnsi="Times New Roman"/>
              </w:rPr>
            </w:pPr>
          </w:p>
        </w:tc>
        <w:tc>
          <w:tcPr>
            <w:tcW w:w="1486" w:type="pct"/>
            <w:shd w:val="clear" w:color="auto" w:fill="auto"/>
            <w:tcMar>
              <w:top w:w="57" w:type="dxa"/>
              <w:left w:w="57" w:type="dxa"/>
              <w:bottom w:w="57" w:type="dxa"/>
              <w:right w:w="57" w:type="dxa"/>
            </w:tcMar>
          </w:tcPr>
          <w:p w14:paraId="0F5A32FD" w14:textId="77777777" w:rsidR="003B1020" w:rsidRPr="005A3923" w:rsidRDefault="003B1020" w:rsidP="00E34895">
            <w:pPr>
              <w:pStyle w:val="a4"/>
              <w:suppressAutoHyphens/>
              <w:ind w:left="0"/>
              <w:contextualSpacing/>
              <w:jc w:val="both"/>
              <w:rPr>
                <w:rFonts w:ascii="Times New Roman" w:hAnsi="Times New Roman"/>
              </w:rPr>
            </w:pPr>
            <w:r w:rsidRPr="005A3923">
              <w:rPr>
                <w:rFonts w:ascii="Times New Roman" w:hAnsi="Times New Roman"/>
              </w:rPr>
              <w:t>Требования к выполнению работ и их качеству</w:t>
            </w:r>
          </w:p>
        </w:tc>
        <w:tc>
          <w:tcPr>
            <w:tcW w:w="3250" w:type="pct"/>
            <w:shd w:val="clear" w:color="auto" w:fill="FFFFFF"/>
            <w:tcMar>
              <w:top w:w="57" w:type="dxa"/>
              <w:left w:w="57" w:type="dxa"/>
              <w:bottom w:w="57" w:type="dxa"/>
              <w:right w:w="57" w:type="dxa"/>
            </w:tcMar>
          </w:tcPr>
          <w:p w14:paraId="1262DCD2" w14:textId="5E4AD6F1" w:rsidR="003B1020" w:rsidRPr="005A3923" w:rsidRDefault="003B1020" w:rsidP="00E34895">
            <w:pPr>
              <w:pStyle w:val="ab"/>
              <w:numPr>
                <w:ilvl w:val="0"/>
                <w:numId w:val="8"/>
              </w:numPr>
              <w:suppressAutoHyphens/>
              <w:spacing w:after="0" w:line="240" w:lineRule="auto"/>
              <w:ind w:left="371" w:hanging="371"/>
              <w:jc w:val="both"/>
              <w:rPr>
                <w:rFonts w:ascii="Times New Roman" w:hAnsi="Times New Roman"/>
                <w:sz w:val="20"/>
                <w:szCs w:val="20"/>
              </w:rPr>
            </w:pPr>
            <w:r w:rsidRPr="005A3923">
              <w:rPr>
                <w:rFonts w:ascii="Times New Roman" w:hAnsi="Times New Roman"/>
                <w:sz w:val="20"/>
                <w:szCs w:val="20"/>
              </w:rPr>
              <w:t xml:space="preserve">Нормативные требования для производства работ регулируются </w:t>
            </w:r>
            <w:r w:rsidR="00393B07" w:rsidRPr="005A3923">
              <w:rPr>
                <w:rFonts w:ascii="Times New Roman" w:hAnsi="Times New Roman"/>
                <w:sz w:val="20"/>
                <w:szCs w:val="20"/>
              </w:rPr>
              <w:t xml:space="preserve">нормативно-правовыми актами РФ, </w:t>
            </w:r>
            <w:r w:rsidRPr="005A3923">
              <w:rPr>
                <w:rFonts w:ascii="Times New Roman" w:hAnsi="Times New Roman"/>
                <w:sz w:val="20"/>
                <w:szCs w:val="20"/>
              </w:rPr>
              <w:t xml:space="preserve">государственными стандартами (ГОСТ), строительными нормами и </w:t>
            </w:r>
            <w:r w:rsidR="00393B07" w:rsidRPr="005A3923">
              <w:rPr>
                <w:rFonts w:ascii="Times New Roman" w:hAnsi="Times New Roman"/>
                <w:sz w:val="20"/>
                <w:szCs w:val="20"/>
              </w:rPr>
              <w:t>правилами (СП, СНиП), включая и</w:t>
            </w:r>
            <w:r w:rsidRPr="005A3923">
              <w:rPr>
                <w:rFonts w:ascii="Times New Roman" w:hAnsi="Times New Roman"/>
                <w:sz w:val="20"/>
                <w:szCs w:val="20"/>
              </w:rPr>
              <w:t xml:space="preserve"> не ограничиваясь:</w:t>
            </w:r>
          </w:p>
          <w:p w14:paraId="55E14503" w14:textId="77777777" w:rsidR="00BB7E4A" w:rsidRPr="005A3923" w:rsidRDefault="00BB7E4A" w:rsidP="00E34895">
            <w:pPr>
              <w:pStyle w:val="ab"/>
              <w:numPr>
                <w:ilvl w:val="0"/>
                <w:numId w:val="21"/>
              </w:numPr>
              <w:suppressAutoHyphens/>
              <w:spacing w:after="0" w:line="240" w:lineRule="auto"/>
              <w:jc w:val="both"/>
              <w:rPr>
                <w:rFonts w:ascii="Times New Roman" w:hAnsi="Times New Roman"/>
                <w:sz w:val="20"/>
                <w:szCs w:val="20"/>
              </w:rPr>
            </w:pPr>
            <w:r w:rsidRPr="005A3923">
              <w:rPr>
                <w:rFonts w:ascii="Times New Roman" w:hAnsi="Times New Roman"/>
                <w:sz w:val="20"/>
                <w:szCs w:val="20"/>
              </w:rPr>
              <w:t>ГОСТ 27751-2014 «Надежность строительных конструкций и оснований. Основные положения»</w:t>
            </w:r>
          </w:p>
          <w:p w14:paraId="3E217276" w14:textId="77777777" w:rsidR="00BB7E4A" w:rsidRPr="005A3923" w:rsidRDefault="00BB7E4A" w:rsidP="00E34895">
            <w:pPr>
              <w:pStyle w:val="ab"/>
              <w:numPr>
                <w:ilvl w:val="0"/>
                <w:numId w:val="21"/>
              </w:numPr>
              <w:suppressAutoHyphens/>
              <w:spacing w:after="0" w:line="240" w:lineRule="auto"/>
              <w:jc w:val="both"/>
              <w:rPr>
                <w:rFonts w:ascii="Times New Roman" w:hAnsi="Times New Roman"/>
                <w:sz w:val="20"/>
                <w:szCs w:val="20"/>
              </w:rPr>
            </w:pPr>
            <w:r w:rsidRPr="005A3923">
              <w:rPr>
                <w:rFonts w:ascii="Times New Roman" w:hAnsi="Times New Roman"/>
                <w:sz w:val="20"/>
                <w:szCs w:val="20"/>
              </w:rPr>
              <w:t>СП 20.13330.2016 «СНиП 2.01.07-85* Нагрузки и воздействия»</w:t>
            </w:r>
          </w:p>
          <w:p w14:paraId="2430E1B3" w14:textId="77777777" w:rsidR="00BB7E4A" w:rsidRPr="005A3923" w:rsidRDefault="00BB7E4A" w:rsidP="00E34895">
            <w:pPr>
              <w:pStyle w:val="ab"/>
              <w:numPr>
                <w:ilvl w:val="0"/>
                <w:numId w:val="21"/>
              </w:numPr>
              <w:suppressAutoHyphens/>
              <w:spacing w:after="0" w:line="240" w:lineRule="auto"/>
              <w:jc w:val="both"/>
              <w:rPr>
                <w:rFonts w:ascii="Times New Roman" w:hAnsi="Times New Roman"/>
                <w:sz w:val="20"/>
                <w:szCs w:val="20"/>
              </w:rPr>
            </w:pPr>
            <w:r w:rsidRPr="005A3923">
              <w:rPr>
                <w:rFonts w:ascii="Times New Roman" w:hAnsi="Times New Roman"/>
                <w:sz w:val="20"/>
                <w:szCs w:val="20"/>
              </w:rPr>
              <w:t>СП 28.13330.2017 «СНиП 2.03.11-85 Защита строительных конструкций от коррозии»</w:t>
            </w:r>
          </w:p>
          <w:p w14:paraId="024F58C9" w14:textId="77777777" w:rsidR="00BB7E4A" w:rsidRPr="005A3923" w:rsidRDefault="00BB7E4A" w:rsidP="00E34895">
            <w:pPr>
              <w:pStyle w:val="ab"/>
              <w:numPr>
                <w:ilvl w:val="0"/>
                <w:numId w:val="21"/>
              </w:numPr>
              <w:suppressAutoHyphens/>
              <w:spacing w:after="0" w:line="240" w:lineRule="auto"/>
              <w:jc w:val="both"/>
              <w:rPr>
                <w:rFonts w:ascii="Times New Roman" w:hAnsi="Times New Roman"/>
                <w:sz w:val="20"/>
                <w:szCs w:val="20"/>
              </w:rPr>
            </w:pPr>
            <w:r w:rsidRPr="005A3923">
              <w:rPr>
                <w:rFonts w:ascii="Times New Roman" w:hAnsi="Times New Roman"/>
                <w:sz w:val="20"/>
                <w:szCs w:val="20"/>
              </w:rPr>
              <w:t>СП 59.13330.2020 «СНиП 35-01-2001 Доступность зданий и сооружений для маломобильных групп населения»</w:t>
            </w:r>
          </w:p>
          <w:p w14:paraId="390DD8CF" w14:textId="77777777" w:rsidR="00BB7E4A" w:rsidRPr="005A3923" w:rsidRDefault="00BB7E4A" w:rsidP="00E34895">
            <w:pPr>
              <w:pStyle w:val="ab"/>
              <w:numPr>
                <w:ilvl w:val="0"/>
                <w:numId w:val="21"/>
              </w:numPr>
              <w:suppressAutoHyphens/>
              <w:spacing w:after="0" w:line="240" w:lineRule="auto"/>
              <w:jc w:val="both"/>
              <w:rPr>
                <w:rFonts w:ascii="Times New Roman" w:hAnsi="Times New Roman"/>
                <w:sz w:val="20"/>
                <w:szCs w:val="20"/>
              </w:rPr>
            </w:pPr>
            <w:r w:rsidRPr="005A3923">
              <w:rPr>
                <w:rFonts w:ascii="Times New Roman" w:hAnsi="Times New Roman"/>
                <w:sz w:val="20"/>
                <w:szCs w:val="20"/>
              </w:rPr>
              <w:t>СП 131.13330.2020 «СНиП 23-01-99* Строительная климатология»</w:t>
            </w:r>
          </w:p>
          <w:p w14:paraId="07BB129B" w14:textId="6343431C" w:rsidR="0041422F" w:rsidRPr="005A3923" w:rsidRDefault="00BB7E4A" w:rsidP="00E34895">
            <w:pPr>
              <w:pStyle w:val="ab"/>
              <w:numPr>
                <w:ilvl w:val="0"/>
                <w:numId w:val="21"/>
              </w:numPr>
              <w:suppressAutoHyphens/>
              <w:spacing w:after="0" w:line="240" w:lineRule="auto"/>
              <w:jc w:val="both"/>
              <w:rPr>
                <w:rFonts w:ascii="Times New Roman" w:hAnsi="Times New Roman"/>
                <w:sz w:val="20"/>
                <w:szCs w:val="20"/>
              </w:rPr>
            </w:pPr>
            <w:r w:rsidRPr="005A3923">
              <w:rPr>
                <w:rFonts w:ascii="Times New Roman" w:hAnsi="Times New Roman"/>
                <w:sz w:val="20"/>
                <w:szCs w:val="20"/>
              </w:rPr>
              <w:t xml:space="preserve"> </w:t>
            </w:r>
            <w:r w:rsidR="0041422F" w:rsidRPr="005A3923">
              <w:rPr>
                <w:rFonts w:ascii="Times New Roman" w:hAnsi="Times New Roman"/>
                <w:sz w:val="20"/>
                <w:szCs w:val="20"/>
              </w:rPr>
              <w:t xml:space="preserve">СП 70.13330.2012 </w:t>
            </w:r>
            <w:r w:rsidR="009226C0" w:rsidRPr="005A3923">
              <w:rPr>
                <w:rFonts w:ascii="Times New Roman" w:eastAsia="Tahoma" w:hAnsi="Times New Roman"/>
                <w:color w:val="000000"/>
                <w:sz w:val="20"/>
                <w:szCs w:val="20"/>
              </w:rPr>
              <w:t>«СНиП 3.03.01-87 Несущие и ограждающие конструкции»</w:t>
            </w:r>
            <w:r w:rsidR="0041422F" w:rsidRPr="005A3923">
              <w:rPr>
                <w:rFonts w:ascii="Times New Roman" w:eastAsia="Tahoma" w:hAnsi="Times New Roman"/>
                <w:color w:val="000000"/>
                <w:sz w:val="20"/>
                <w:szCs w:val="20"/>
              </w:rPr>
              <w:t>;</w:t>
            </w:r>
          </w:p>
          <w:p w14:paraId="2EC566ED" w14:textId="77777777" w:rsidR="0041422F" w:rsidRPr="005A3923" w:rsidRDefault="0041422F" w:rsidP="00E34895">
            <w:pPr>
              <w:pStyle w:val="ab"/>
              <w:numPr>
                <w:ilvl w:val="0"/>
                <w:numId w:val="21"/>
              </w:numPr>
              <w:suppressAutoHyphens/>
              <w:spacing w:after="0" w:line="240" w:lineRule="auto"/>
              <w:jc w:val="both"/>
              <w:rPr>
                <w:rFonts w:ascii="Times New Roman" w:hAnsi="Times New Roman"/>
                <w:sz w:val="20"/>
                <w:szCs w:val="20"/>
              </w:rPr>
            </w:pPr>
            <w:r w:rsidRPr="005A3923">
              <w:rPr>
                <w:rFonts w:ascii="Times New Roman" w:hAnsi="Times New Roman"/>
                <w:sz w:val="20"/>
                <w:szCs w:val="20"/>
              </w:rPr>
              <w:t xml:space="preserve">СП 63.13330.2018 </w:t>
            </w:r>
            <w:r w:rsidR="00C82F22" w:rsidRPr="005A3923">
              <w:rPr>
                <w:rFonts w:ascii="Times New Roman" w:hAnsi="Times New Roman"/>
                <w:sz w:val="20"/>
                <w:szCs w:val="20"/>
              </w:rPr>
              <w:t>«</w:t>
            </w:r>
            <w:r w:rsidR="009226C0" w:rsidRPr="005A3923">
              <w:rPr>
                <w:rFonts w:ascii="Times New Roman" w:hAnsi="Times New Roman"/>
                <w:sz w:val="20"/>
                <w:szCs w:val="20"/>
              </w:rPr>
              <w:t>СНиП 52-01-2003 Бетонные и железобетонные конструкции. Основные положения»;</w:t>
            </w:r>
            <w:r w:rsidRPr="005A3923">
              <w:rPr>
                <w:rFonts w:ascii="Times New Roman" w:hAnsi="Times New Roman"/>
                <w:sz w:val="20"/>
                <w:szCs w:val="20"/>
              </w:rPr>
              <w:t xml:space="preserve"> </w:t>
            </w:r>
          </w:p>
          <w:p w14:paraId="3862ED4B" w14:textId="46BF2D4F" w:rsidR="00A13E45" w:rsidRPr="005A3923" w:rsidRDefault="0041422F" w:rsidP="00E34895">
            <w:pPr>
              <w:pStyle w:val="ab"/>
              <w:numPr>
                <w:ilvl w:val="0"/>
                <w:numId w:val="21"/>
              </w:numPr>
              <w:suppressAutoHyphens/>
              <w:spacing w:after="0" w:line="240" w:lineRule="auto"/>
              <w:jc w:val="both"/>
              <w:rPr>
                <w:rFonts w:ascii="Times New Roman" w:hAnsi="Times New Roman"/>
                <w:sz w:val="20"/>
                <w:szCs w:val="20"/>
              </w:rPr>
            </w:pPr>
            <w:r w:rsidRPr="005A3923">
              <w:rPr>
                <w:rFonts w:ascii="Times New Roman" w:hAnsi="Times New Roman"/>
                <w:sz w:val="20"/>
                <w:szCs w:val="20"/>
              </w:rPr>
              <w:t xml:space="preserve">СП 46.13330.2012 </w:t>
            </w:r>
            <w:r w:rsidR="00A13E45" w:rsidRPr="005A3923">
              <w:rPr>
                <w:rFonts w:ascii="Times New Roman" w:hAnsi="Times New Roman"/>
                <w:sz w:val="20"/>
                <w:szCs w:val="20"/>
              </w:rPr>
              <w:t>«Мосты и трубы. Актуализированная редакция СНиП 3.06.04-91»;</w:t>
            </w:r>
          </w:p>
          <w:p w14:paraId="46361CE7" w14:textId="634D051E" w:rsidR="0041422F" w:rsidRPr="005A3923" w:rsidRDefault="0041422F" w:rsidP="00E34895">
            <w:pPr>
              <w:pStyle w:val="ab"/>
              <w:numPr>
                <w:ilvl w:val="0"/>
                <w:numId w:val="21"/>
              </w:numPr>
              <w:suppressAutoHyphens/>
              <w:spacing w:after="0" w:line="240" w:lineRule="auto"/>
              <w:jc w:val="both"/>
              <w:rPr>
                <w:rFonts w:ascii="Times New Roman" w:hAnsi="Times New Roman"/>
                <w:sz w:val="20"/>
                <w:szCs w:val="20"/>
              </w:rPr>
            </w:pPr>
            <w:r w:rsidRPr="005A3923">
              <w:rPr>
                <w:rFonts w:ascii="Times New Roman" w:hAnsi="Times New Roman"/>
                <w:sz w:val="20"/>
                <w:szCs w:val="20"/>
              </w:rPr>
              <w:t>СП 76.13330.2016</w:t>
            </w:r>
            <w:r w:rsidR="00C82F22" w:rsidRPr="005A3923">
              <w:rPr>
                <w:rFonts w:ascii="Times New Roman" w:hAnsi="Times New Roman"/>
                <w:sz w:val="20"/>
                <w:szCs w:val="20"/>
              </w:rPr>
              <w:t xml:space="preserve"> </w:t>
            </w:r>
            <w:r w:rsidR="00C82F22" w:rsidRPr="005A3923">
              <w:rPr>
                <w:rFonts w:ascii="Times New Roman" w:hAnsi="Times New Roman"/>
                <w:bCs/>
                <w:sz w:val="20"/>
                <w:szCs w:val="20"/>
              </w:rPr>
              <w:t>«СНиП 3.05.06-85 Электротехнические устройства»;</w:t>
            </w:r>
          </w:p>
          <w:p w14:paraId="24FFAEC6" w14:textId="77777777" w:rsidR="0041422F" w:rsidRPr="005A3923" w:rsidRDefault="0041422F" w:rsidP="00E34895">
            <w:pPr>
              <w:numPr>
                <w:ilvl w:val="0"/>
                <w:numId w:val="21"/>
              </w:numPr>
              <w:pBdr>
                <w:top w:val="nil"/>
                <w:left w:val="nil"/>
                <w:bottom w:val="nil"/>
                <w:right w:val="nil"/>
                <w:between w:val="nil"/>
              </w:pBdr>
              <w:tabs>
                <w:tab w:val="left" w:pos="851"/>
              </w:tabs>
              <w:spacing w:after="0" w:line="240" w:lineRule="auto"/>
              <w:jc w:val="both"/>
              <w:rPr>
                <w:rFonts w:ascii="Times New Roman" w:eastAsia="Tahoma" w:hAnsi="Times New Roman"/>
                <w:color w:val="000000"/>
                <w:sz w:val="20"/>
                <w:szCs w:val="20"/>
              </w:rPr>
            </w:pPr>
            <w:r w:rsidRPr="005A3923">
              <w:rPr>
                <w:rFonts w:ascii="Times New Roman" w:eastAsia="Tahoma" w:hAnsi="Times New Roman"/>
                <w:color w:val="000000"/>
                <w:sz w:val="20"/>
                <w:szCs w:val="20"/>
              </w:rPr>
              <w:t>СП 77.13330.2016 «Системы автоматизации»</w:t>
            </w:r>
            <w:r w:rsidR="00C90D33" w:rsidRPr="005A3923">
              <w:rPr>
                <w:rFonts w:ascii="Times New Roman" w:eastAsia="Tahoma" w:hAnsi="Times New Roman"/>
                <w:color w:val="000000"/>
                <w:sz w:val="20"/>
                <w:szCs w:val="20"/>
              </w:rPr>
              <w:t>, Актуализированная редакция СНиП 3.05.07-85</w:t>
            </w:r>
            <w:r w:rsidRPr="005A3923">
              <w:rPr>
                <w:rFonts w:ascii="Times New Roman" w:eastAsia="Tahoma" w:hAnsi="Times New Roman"/>
                <w:color w:val="000000"/>
                <w:sz w:val="20"/>
                <w:szCs w:val="20"/>
              </w:rPr>
              <w:t>;</w:t>
            </w:r>
          </w:p>
          <w:p w14:paraId="7FE0A822" w14:textId="77777777" w:rsidR="0041422F" w:rsidRPr="005A3923" w:rsidRDefault="0041422F" w:rsidP="00E34895">
            <w:pPr>
              <w:pStyle w:val="ab"/>
              <w:numPr>
                <w:ilvl w:val="0"/>
                <w:numId w:val="21"/>
              </w:numPr>
              <w:suppressAutoHyphens/>
              <w:spacing w:after="0" w:line="240" w:lineRule="auto"/>
              <w:jc w:val="both"/>
              <w:rPr>
                <w:rFonts w:ascii="Times New Roman" w:hAnsi="Times New Roman"/>
                <w:sz w:val="20"/>
                <w:szCs w:val="20"/>
              </w:rPr>
            </w:pPr>
            <w:r w:rsidRPr="005A3923">
              <w:rPr>
                <w:rFonts w:ascii="Times New Roman" w:hAnsi="Times New Roman"/>
                <w:bCs/>
                <w:sz w:val="20"/>
                <w:szCs w:val="20"/>
              </w:rPr>
              <w:t>СП</w:t>
            </w:r>
            <w:r w:rsidRPr="005A3923">
              <w:rPr>
                <w:rFonts w:ascii="Times New Roman" w:hAnsi="Times New Roman"/>
                <w:sz w:val="20"/>
                <w:szCs w:val="20"/>
              </w:rPr>
              <w:t xml:space="preserve"> 31.13330.2021 </w:t>
            </w:r>
            <w:r w:rsidR="00BC7DDF" w:rsidRPr="005A3923">
              <w:rPr>
                <w:rFonts w:ascii="Times New Roman" w:hAnsi="Times New Roman"/>
                <w:sz w:val="20"/>
                <w:szCs w:val="20"/>
              </w:rPr>
              <w:t>«</w:t>
            </w:r>
            <w:r w:rsidR="00BC7DDF" w:rsidRPr="005A3923">
              <w:rPr>
                <w:rFonts w:ascii="Times New Roman" w:hAnsi="Times New Roman"/>
                <w:bCs/>
                <w:sz w:val="20"/>
                <w:szCs w:val="20"/>
              </w:rPr>
              <w:t>СНиП 2.04.02-84* Водоснабжение. Наружные сети и сооружения</w:t>
            </w:r>
            <w:r w:rsidR="00BC7DDF" w:rsidRPr="005A3923">
              <w:rPr>
                <w:rFonts w:ascii="Times New Roman" w:hAnsi="Times New Roman"/>
                <w:sz w:val="20"/>
                <w:szCs w:val="20"/>
              </w:rPr>
              <w:t>»</w:t>
            </w:r>
            <w:r w:rsidRPr="005A3923">
              <w:rPr>
                <w:rFonts w:ascii="Times New Roman" w:hAnsi="Times New Roman"/>
                <w:sz w:val="20"/>
                <w:szCs w:val="20"/>
              </w:rPr>
              <w:t>;</w:t>
            </w:r>
          </w:p>
          <w:p w14:paraId="3CD30C32" w14:textId="77777777" w:rsidR="0041422F" w:rsidRPr="005A3923" w:rsidRDefault="0041422F" w:rsidP="00E34895">
            <w:pPr>
              <w:pStyle w:val="ab"/>
              <w:numPr>
                <w:ilvl w:val="0"/>
                <w:numId w:val="21"/>
              </w:numPr>
              <w:suppressAutoHyphens/>
              <w:spacing w:after="0" w:line="240" w:lineRule="auto"/>
              <w:jc w:val="both"/>
              <w:rPr>
                <w:rFonts w:ascii="Times New Roman" w:hAnsi="Times New Roman"/>
                <w:sz w:val="20"/>
                <w:szCs w:val="20"/>
              </w:rPr>
            </w:pPr>
            <w:r w:rsidRPr="005A3923">
              <w:rPr>
                <w:rFonts w:ascii="Times New Roman" w:hAnsi="Times New Roman"/>
                <w:sz w:val="20"/>
                <w:szCs w:val="20"/>
              </w:rPr>
              <w:t xml:space="preserve">СП 75.13330.2011 </w:t>
            </w:r>
            <w:r w:rsidR="009226C0" w:rsidRPr="005A3923">
              <w:rPr>
                <w:rFonts w:ascii="Times New Roman" w:hAnsi="Times New Roman"/>
                <w:sz w:val="20"/>
                <w:szCs w:val="20"/>
              </w:rPr>
              <w:t>«СНиП 3.05.05-84. Технологическое оборудование и технологические трубопроводы»</w:t>
            </w:r>
            <w:r w:rsidRPr="005A3923">
              <w:rPr>
                <w:rFonts w:ascii="Times New Roman" w:hAnsi="Times New Roman"/>
                <w:sz w:val="20"/>
                <w:szCs w:val="20"/>
              </w:rPr>
              <w:t>;</w:t>
            </w:r>
          </w:p>
          <w:p w14:paraId="0787B954" w14:textId="77777777" w:rsidR="0041422F" w:rsidRPr="005A3923" w:rsidRDefault="0041422F" w:rsidP="00E34895">
            <w:pPr>
              <w:pStyle w:val="ab"/>
              <w:numPr>
                <w:ilvl w:val="0"/>
                <w:numId w:val="21"/>
              </w:numPr>
              <w:suppressAutoHyphens/>
              <w:spacing w:after="0" w:line="240" w:lineRule="auto"/>
              <w:jc w:val="both"/>
              <w:rPr>
                <w:rFonts w:ascii="Times New Roman" w:hAnsi="Times New Roman"/>
                <w:sz w:val="20"/>
                <w:szCs w:val="20"/>
              </w:rPr>
            </w:pPr>
            <w:r w:rsidRPr="005A3923">
              <w:rPr>
                <w:rFonts w:ascii="Times New Roman" w:hAnsi="Times New Roman"/>
                <w:sz w:val="20"/>
                <w:szCs w:val="20"/>
              </w:rPr>
              <w:t xml:space="preserve">СП 16.13330.2017 </w:t>
            </w:r>
            <w:r w:rsidR="009226C0" w:rsidRPr="005A3923">
              <w:rPr>
                <w:rFonts w:ascii="Times New Roman" w:hAnsi="Times New Roman"/>
                <w:sz w:val="20"/>
                <w:szCs w:val="20"/>
              </w:rPr>
              <w:t>«СНиП II-23-81* Стальные конструкции</w:t>
            </w:r>
            <w:r w:rsidR="009226C0" w:rsidRPr="005A3923">
              <w:rPr>
                <w:rFonts w:ascii="Times New Roman" w:hAnsi="Times New Roman"/>
                <w:bCs/>
                <w:sz w:val="20"/>
                <w:szCs w:val="20"/>
                <w:shd w:val="clear" w:color="auto" w:fill="FFFFFF"/>
              </w:rPr>
              <w:t>»</w:t>
            </w:r>
            <w:r w:rsidRPr="005A3923">
              <w:rPr>
                <w:rFonts w:ascii="Times New Roman" w:hAnsi="Times New Roman"/>
                <w:sz w:val="20"/>
                <w:szCs w:val="20"/>
              </w:rPr>
              <w:t>;</w:t>
            </w:r>
          </w:p>
          <w:p w14:paraId="7CDD72D9" w14:textId="77777777" w:rsidR="0041422F" w:rsidRPr="005A3923" w:rsidRDefault="0041422F" w:rsidP="00E34895">
            <w:pPr>
              <w:pStyle w:val="ab"/>
              <w:numPr>
                <w:ilvl w:val="0"/>
                <w:numId w:val="21"/>
              </w:numPr>
              <w:suppressAutoHyphens/>
              <w:spacing w:after="0" w:line="240" w:lineRule="auto"/>
              <w:jc w:val="both"/>
              <w:rPr>
                <w:rFonts w:ascii="Times New Roman" w:hAnsi="Times New Roman"/>
                <w:sz w:val="20"/>
                <w:szCs w:val="20"/>
              </w:rPr>
            </w:pPr>
            <w:r w:rsidRPr="005A3923">
              <w:rPr>
                <w:rFonts w:ascii="Times New Roman" w:hAnsi="Times New Roman"/>
                <w:sz w:val="20"/>
                <w:szCs w:val="20"/>
              </w:rPr>
              <w:t xml:space="preserve">СП 71.13330.2017 </w:t>
            </w:r>
            <w:r w:rsidR="009226C0" w:rsidRPr="005A3923">
              <w:rPr>
                <w:rFonts w:ascii="Times New Roman" w:hAnsi="Times New Roman"/>
                <w:sz w:val="20"/>
                <w:szCs w:val="20"/>
              </w:rPr>
              <w:t>«СНиП 3.04.01-87 Изоляционные и отделочные покрытия»</w:t>
            </w:r>
            <w:r w:rsidRPr="005A3923">
              <w:rPr>
                <w:rFonts w:ascii="Times New Roman" w:hAnsi="Times New Roman"/>
                <w:sz w:val="20"/>
                <w:szCs w:val="20"/>
              </w:rPr>
              <w:t>;</w:t>
            </w:r>
          </w:p>
          <w:p w14:paraId="568BFCE5" w14:textId="77777777" w:rsidR="005E5988" w:rsidRPr="005A3923" w:rsidRDefault="005E5988" w:rsidP="00E34895">
            <w:pPr>
              <w:pStyle w:val="ab"/>
              <w:numPr>
                <w:ilvl w:val="0"/>
                <w:numId w:val="21"/>
              </w:numPr>
              <w:suppressAutoHyphens/>
              <w:spacing w:after="0" w:line="240" w:lineRule="auto"/>
              <w:jc w:val="both"/>
              <w:rPr>
                <w:rFonts w:ascii="Times New Roman" w:hAnsi="Times New Roman"/>
                <w:sz w:val="20"/>
                <w:szCs w:val="20"/>
              </w:rPr>
            </w:pPr>
            <w:r w:rsidRPr="005A3923">
              <w:rPr>
                <w:rFonts w:ascii="Times New Roman" w:eastAsia="Tahoma" w:hAnsi="Times New Roman"/>
                <w:color w:val="000000"/>
                <w:sz w:val="20"/>
                <w:szCs w:val="20"/>
              </w:rPr>
              <w:t>ТР ТС 012/2011 «</w:t>
            </w:r>
            <w:r w:rsidRPr="005A3923">
              <w:rPr>
                <w:rFonts w:ascii="Times New Roman" w:hAnsi="Times New Roman"/>
                <w:bCs/>
                <w:color w:val="444444"/>
                <w:sz w:val="20"/>
                <w:szCs w:val="20"/>
                <w:shd w:val="clear" w:color="auto" w:fill="FFFFFF"/>
              </w:rPr>
              <w:t xml:space="preserve">О </w:t>
            </w:r>
            <w:r w:rsidRPr="005A3923">
              <w:rPr>
                <w:rFonts w:ascii="Times New Roman" w:hAnsi="Times New Roman"/>
                <w:bCs/>
                <w:sz w:val="20"/>
                <w:szCs w:val="20"/>
                <w:shd w:val="clear" w:color="auto" w:fill="FFFFFF"/>
              </w:rPr>
              <w:t xml:space="preserve">безопасности машин </w:t>
            </w:r>
            <w:r w:rsidRPr="005A3923">
              <w:rPr>
                <w:rFonts w:ascii="Times New Roman" w:hAnsi="Times New Roman"/>
                <w:bCs/>
                <w:color w:val="444444"/>
                <w:sz w:val="20"/>
                <w:szCs w:val="20"/>
                <w:shd w:val="clear" w:color="auto" w:fill="FFFFFF"/>
              </w:rPr>
              <w:t>и оборудования»;</w:t>
            </w:r>
          </w:p>
          <w:p w14:paraId="5371C604" w14:textId="77777777" w:rsidR="0041422F" w:rsidRPr="005A3923" w:rsidRDefault="0041422F" w:rsidP="00E34895">
            <w:pPr>
              <w:numPr>
                <w:ilvl w:val="0"/>
                <w:numId w:val="21"/>
              </w:numPr>
              <w:pBdr>
                <w:top w:val="nil"/>
                <w:left w:val="nil"/>
                <w:bottom w:val="nil"/>
                <w:right w:val="nil"/>
                <w:between w:val="nil"/>
              </w:pBdr>
              <w:tabs>
                <w:tab w:val="left" w:pos="851"/>
              </w:tabs>
              <w:spacing w:after="0" w:line="240" w:lineRule="auto"/>
              <w:jc w:val="both"/>
              <w:rPr>
                <w:rFonts w:ascii="Times New Roman" w:eastAsia="Tahoma" w:hAnsi="Times New Roman"/>
                <w:color w:val="000000"/>
                <w:sz w:val="20"/>
                <w:szCs w:val="20"/>
              </w:rPr>
            </w:pPr>
            <w:r w:rsidRPr="005A3923">
              <w:rPr>
                <w:rFonts w:ascii="Times New Roman" w:eastAsia="Tahoma" w:hAnsi="Times New Roman"/>
                <w:color w:val="000000"/>
                <w:sz w:val="20"/>
                <w:szCs w:val="20"/>
              </w:rPr>
              <w:t>ТР ТС 012/2011 «О безопасности оборудования для работы во взрывоопасных среда»;</w:t>
            </w:r>
          </w:p>
          <w:p w14:paraId="4EC665B6" w14:textId="77777777" w:rsidR="0041422F" w:rsidRPr="005A3923" w:rsidRDefault="0041422F" w:rsidP="00E34895">
            <w:pPr>
              <w:numPr>
                <w:ilvl w:val="0"/>
                <w:numId w:val="21"/>
              </w:numPr>
              <w:pBdr>
                <w:top w:val="nil"/>
                <w:left w:val="nil"/>
                <w:bottom w:val="nil"/>
                <w:right w:val="nil"/>
                <w:between w:val="nil"/>
              </w:pBdr>
              <w:tabs>
                <w:tab w:val="left" w:pos="851"/>
              </w:tabs>
              <w:spacing w:after="0" w:line="240" w:lineRule="auto"/>
              <w:jc w:val="both"/>
              <w:rPr>
                <w:rFonts w:ascii="Times New Roman" w:eastAsia="Tahoma" w:hAnsi="Times New Roman"/>
                <w:color w:val="000000"/>
                <w:sz w:val="20"/>
                <w:szCs w:val="20"/>
              </w:rPr>
            </w:pPr>
            <w:r w:rsidRPr="005A3923">
              <w:rPr>
                <w:rFonts w:ascii="Times New Roman" w:eastAsia="Tahoma" w:hAnsi="Times New Roman"/>
                <w:color w:val="000000"/>
                <w:sz w:val="20"/>
                <w:szCs w:val="20"/>
              </w:rPr>
              <w:t>ТР ТС 020/201</w:t>
            </w:r>
            <w:r w:rsidR="005E5988" w:rsidRPr="005A3923">
              <w:rPr>
                <w:rFonts w:ascii="Times New Roman" w:eastAsia="Tahoma" w:hAnsi="Times New Roman"/>
                <w:color w:val="000000"/>
                <w:sz w:val="20"/>
                <w:szCs w:val="20"/>
              </w:rPr>
              <w:t>1</w:t>
            </w:r>
            <w:r w:rsidRPr="005A3923">
              <w:rPr>
                <w:rFonts w:ascii="Times New Roman" w:eastAsia="Tahoma" w:hAnsi="Times New Roman"/>
                <w:color w:val="000000"/>
                <w:sz w:val="20"/>
                <w:szCs w:val="20"/>
              </w:rPr>
              <w:t xml:space="preserve"> «Электромагнитная совместимость технических средств»;</w:t>
            </w:r>
          </w:p>
          <w:p w14:paraId="2C38E44A" w14:textId="77777777" w:rsidR="0041422F" w:rsidRPr="005A3923" w:rsidRDefault="0041422F" w:rsidP="00E34895">
            <w:pPr>
              <w:numPr>
                <w:ilvl w:val="0"/>
                <w:numId w:val="21"/>
              </w:numPr>
              <w:tabs>
                <w:tab w:val="left" w:pos="851"/>
              </w:tabs>
              <w:spacing w:after="0" w:line="240" w:lineRule="auto"/>
              <w:jc w:val="both"/>
              <w:rPr>
                <w:rFonts w:ascii="Times New Roman" w:eastAsia="Tahoma" w:hAnsi="Times New Roman"/>
                <w:color w:val="000000"/>
                <w:sz w:val="20"/>
                <w:szCs w:val="20"/>
              </w:rPr>
            </w:pPr>
            <w:r w:rsidRPr="005A3923">
              <w:rPr>
                <w:rFonts w:ascii="Times New Roman" w:eastAsia="Tahoma" w:hAnsi="Times New Roman"/>
                <w:color w:val="000000"/>
                <w:sz w:val="20"/>
                <w:szCs w:val="20"/>
              </w:rPr>
              <w:t>ТР ТС 004/2011 «О безопасности низковольтного оборудования»;</w:t>
            </w:r>
          </w:p>
          <w:p w14:paraId="1D9AB750" w14:textId="77777777" w:rsidR="005E5988" w:rsidRPr="005A3923" w:rsidRDefault="005E5988" w:rsidP="00E34895">
            <w:pPr>
              <w:numPr>
                <w:ilvl w:val="0"/>
                <w:numId w:val="21"/>
              </w:numPr>
              <w:tabs>
                <w:tab w:val="left" w:pos="851"/>
              </w:tabs>
              <w:spacing w:after="0" w:line="240" w:lineRule="auto"/>
              <w:jc w:val="both"/>
              <w:rPr>
                <w:rFonts w:ascii="Times New Roman" w:eastAsia="Tahoma" w:hAnsi="Times New Roman"/>
                <w:color w:val="000000"/>
                <w:sz w:val="20"/>
                <w:szCs w:val="20"/>
              </w:rPr>
            </w:pPr>
            <w:r w:rsidRPr="005A3923">
              <w:rPr>
                <w:rFonts w:ascii="Times New Roman" w:hAnsi="Times New Roman"/>
                <w:bCs/>
                <w:color w:val="333333"/>
                <w:sz w:val="20"/>
                <w:szCs w:val="20"/>
                <w:shd w:val="clear" w:color="auto" w:fill="FFFFFF"/>
              </w:rPr>
              <w:t>ТР</w:t>
            </w:r>
            <w:r w:rsidRPr="005A3923">
              <w:rPr>
                <w:rFonts w:ascii="Times New Roman" w:hAnsi="Times New Roman"/>
                <w:color w:val="333333"/>
                <w:sz w:val="20"/>
                <w:szCs w:val="20"/>
                <w:shd w:val="clear" w:color="auto" w:fill="FFFFFF"/>
              </w:rPr>
              <w:t> </w:t>
            </w:r>
            <w:r w:rsidRPr="005A3923">
              <w:rPr>
                <w:rFonts w:ascii="Times New Roman" w:hAnsi="Times New Roman"/>
                <w:bCs/>
                <w:color w:val="333333"/>
                <w:sz w:val="20"/>
                <w:szCs w:val="20"/>
                <w:shd w:val="clear" w:color="auto" w:fill="FFFFFF"/>
              </w:rPr>
              <w:t>ТС</w:t>
            </w:r>
            <w:r w:rsidRPr="005A3923">
              <w:rPr>
                <w:rFonts w:ascii="Times New Roman" w:hAnsi="Times New Roman"/>
                <w:color w:val="333333"/>
                <w:sz w:val="20"/>
                <w:szCs w:val="20"/>
                <w:shd w:val="clear" w:color="auto" w:fill="FFFFFF"/>
              </w:rPr>
              <w:t> </w:t>
            </w:r>
            <w:r w:rsidRPr="005A3923">
              <w:rPr>
                <w:rFonts w:ascii="Times New Roman" w:hAnsi="Times New Roman"/>
                <w:bCs/>
                <w:color w:val="333333"/>
                <w:sz w:val="20"/>
                <w:szCs w:val="20"/>
                <w:shd w:val="clear" w:color="auto" w:fill="FFFFFF"/>
              </w:rPr>
              <w:t>032</w:t>
            </w:r>
            <w:r w:rsidRPr="005A3923">
              <w:rPr>
                <w:rFonts w:ascii="Times New Roman" w:hAnsi="Times New Roman"/>
                <w:color w:val="333333"/>
                <w:sz w:val="20"/>
                <w:szCs w:val="20"/>
                <w:shd w:val="clear" w:color="auto" w:fill="FFFFFF"/>
              </w:rPr>
              <w:t>/2013 «О безопасности оборудования, работающего под избыточным давлением»</w:t>
            </w:r>
          </w:p>
          <w:p w14:paraId="53773607" w14:textId="297F091E" w:rsidR="00C90D33" w:rsidRPr="005A3923" w:rsidRDefault="00C90D33" w:rsidP="00E34895">
            <w:pPr>
              <w:numPr>
                <w:ilvl w:val="0"/>
                <w:numId w:val="21"/>
              </w:numPr>
              <w:tabs>
                <w:tab w:val="left" w:pos="851"/>
              </w:tabs>
              <w:spacing w:after="0" w:line="240" w:lineRule="auto"/>
              <w:jc w:val="both"/>
              <w:rPr>
                <w:rFonts w:ascii="Times New Roman" w:eastAsia="Tahoma" w:hAnsi="Times New Roman"/>
                <w:color w:val="000000"/>
                <w:sz w:val="20"/>
                <w:szCs w:val="20"/>
              </w:rPr>
            </w:pPr>
            <w:r w:rsidRPr="005A3923">
              <w:rPr>
                <w:rFonts w:ascii="Times New Roman" w:eastAsia="Tahoma" w:hAnsi="Times New Roman"/>
                <w:color w:val="000000"/>
                <w:sz w:val="20"/>
                <w:szCs w:val="20"/>
              </w:rPr>
              <w:t xml:space="preserve">СТО 11233753-001-2006 Стандарт организации. Системы </w:t>
            </w:r>
            <w:r w:rsidR="00393B07" w:rsidRPr="005A3923">
              <w:rPr>
                <w:rFonts w:ascii="Times New Roman" w:eastAsia="Tahoma" w:hAnsi="Times New Roman"/>
                <w:color w:val="000000"/>
                <w:sz w:val="20"/>
                <w:szCs w:val="20"/>
              </w:rPr>
              <w:t>автоматизации. Монтаж и наладка,</w:t>
            </w:r>
          </w:p>
          <w:p w14:paraId="1F608CB4" w14:textId="4F0EBE74" w:rsidR="003B1020" w:rsidRPr="005A3923" w:rsidRDefault="0041422F" w:rsidP="00E34895">
            <w:pPr>
              <w:pStyle w:val="ab"/>
              <w:suppressAutoHyphens/>
              <w:spacing w:after="0" w:line="240" w:lineRule="auto"/>
              <w:ind w:left="371"/>
              <w:jc w:val="both"/>
              <w:rPr>
                <w:rFonts w:ascii="Times New Roman" w:hAnsi="Times New Roman"/>
                <w:sz w:val="20"/>
                <w:szCs w:val="20"/>
              </w:rPr>
            </w:pPr>
            <w:r w:rsidRPr="005A3923">
              <w:rPr>
                <w:rFonts w:ascii="Times New Roman" w:hAnsi="Times New Roman"/>
                <w:sz w:val="20"/>
                <w:szCs w:val="20"/>
              </w:rPr>
              <w:t xml:space="preserve">а также другими правилами, актами, законами и постановлениями, регулирующими деятельность на территории Российской Федерации. </w:t>
            </w:r>
          </w:p>
          <w:p w14:paraId="560286EB" w14:textId="22BEB10D" w:rsidR="003B1020" w:rsidRPr="005A3923" w:rsidRDefault="003B1020" w:rsidP="00E34895">
            <w:pPr>
              <w:pStyle w:val="ab"/>
              <w:numPr>
                <w:ilvl w:val="0"/>
                <w:numId w:val="8"/>
              </w:numPr>
              <w:suppressAutoHyphens/>
              <w:spacing w:after="0" w:line="240" w:lineRule="auto"/>
              <w:ind w:left="413" w:hanging="413"/>
              <w:jc w:val="both"/>
              <w:rPr>
                <w:rFonts w:ascii="Times New Roman" w:hAnsi="Times New Roman"/>
                <w:sz w:val="20"/>
                <w:szCs w:val="20"/>
              </w:rPr>
            </w:pPr>
            <w:r w:rsidRPr="005A3923">
              <w:rPr>
                <w:rFonts w:ascii="Times New Roman" w:hAnsi="Times New Roman"/>
                <w:sz w:val="20"/>
                <w:szCs w:val="20"/>
              </w:rPr>
              <w:t>Методы и технологичность производства СМР должны быть детально описаны в проекте производства работ (ППР) и соответствующих технологических картах</w:t>
            </w:r>
            <w:r w:rsidR="003E4222" w:rsidRPr="005A3923">
              <w:rPr>
                <w:rFonts w:ascii="Times New Roman" w:hAnsi="Times New Roman"/>
                <w:sz w:val="20"/>
                <w:szCs w:val="20"/>
              </w:rPr>
              <w:t xml:space="preserve">. Подрядчик согласно </w:t>
            </w:r>
            <w:proofErr w:type="gramStart"/>
            <w:r w:rsidR="003E4222" w:rsidRPr="005A3923">
              <w:rPr>
                <w:rFonts w:ascii="Times New Roman" w:hAnsi="Times New Roman"/>
                <w:sz w:val="20"/>
                <w:szCs w:val="20"/>
              </w:rPr>
              <w:t xml:space="preserve">условиям </w:t>
            </w:r>
            <w:r w:rsidR="00A13E45" w:rsidRPr="005A3923">
              <w:rPr>
                <w:rFonts w:ascii="Times New Roman" w:hAnsi="Times New Roman"/>
                <w:sz w:val="20"/>
                <w:szCs w:val="20"/>
              </w:rPr>
              <w:t>Договора</w:t>
            </w:r>
            <w:proofErr w:type="gramEnd"/>
            <w:r w:rsidR="00A13E45" w:rsidRPr="005A3923">
              <w:rPr>
                <w:rFonts w:ascii="Times New Roman" w:hAnsi="Times New Roman"/>
                <w:sz w:val="20"/>
                <w:szCs w:val="20"/>
              </w:rPr>
              <w:t xml:space="preserve"> обязан разработать и согласовать с Заказчиком ППР на соответствующие виды работ в соответствии с требованиями СП 48.13330.2019 (актуализированная редакция СНиП 12-01-2004 «Организация строительства»). Без согласованного ППР, допуск персонала и техники подрядчика на объект строительства и связанное с этим производство работ - запрещено.</w:t>
            </w:r>
          </w:p>
          <w:p w14:paraId="39FEC1AF" w14:textId="57A509E3" w:rsidR="003B1020" w:rsidRPr="005A3923" w:rsidRDefault="003B1020" w:rsidP="00E34895">
            <w:pPr>
              <w:pStyle w:val="a4"/>
              <w:numPr>
                <w:ilvl w:val="0"/>
                <w:numId w:val="8"/>
              </w:numPr>
              <w:ind w:left="371" w:hanging="371"/>
              <w:contextualSpacing/>
              <w:jc w:val="both"/>
              <w:rPr>
                <w:rFonts w:ascii="Times New Roman" w:hAnsi="Times New Roman"/>
              </w:rPr>
            </w:pPr>
            <w:r w:rsidRPr="005A3923">
              <w:rPr>
                <w:rFonts w:ascii="Times New Roman" w:hAnsi="Times New Roman"/>
              </w:rPr>
              <w:t xml:space="preserve">Подрядчик организовывает, в соответствии с требованиями Обязательных технических норм и правил, действующих на </w:t>
            </w:r>
            <w:r w:rsidRPr="005A3923">
              <w:rPr>
                <w:rFonts w:ascii="Times New Roman" w:hAnsi="Times New Roman"/>
              </w:rPr>
              <w:lastRenderedPageBreak/>
              <w:t xml:space="preserve">территории Российской Федерации, а также регламентами Заказчика (п. </w:t>
            </w:r>
            <w:r w:rsidR="00EE3532" w:rsidRPr="005A3923">
              <w:rPr>
                <w:rFonts w:ascii="Times New Roman" w:hAnsi="Times New Roman"/>
              </w:rPr>
              <w:t>14</w:t>
            </w:r>
            <w:r w:rsidRPr="005A3923">
              <w:rPr>
                <w:rFonts w:ascii="Times New Roman" w:hAnsi="Times New Roman"/>
              </w:rPr>
              <w:t>.2 Договора), безопасное выполнение Работ своим персоналом, а также персоналом субподрядных организаций.</w:t>
            </w:r>
          </w:p>
          <w:p w14:paraId="7D592805" w14:textId="77777777" w:rsidR="003B1020" w:rsidRPr="005A3923" w:rsidRDefault="003B1020" w:rsidP="00E34895">
            <w:pPr>
              <w:pStyle w:val="ab"/>
              <w:numPr>
                <w:ilvl w:val="0"/>
                <w:numId w:val="8"/>
              </w:numPr>
              <w:suppressAutoHyphens/>
              <w:spacing w:after="0" w:line="240" w:lineRule="auto"/>
              <w:ind w:left="371" w:hanging="371"/>
              <w:jc w:val="both"/>
              <w:rPr>
                <w:rFonts w:ascii="Times New Roman" w:hAnsi="Times New Roman"/>
                <w:sz w:val="20"/>
                <w:szCs w:val="20"/>
              </w:rPr>
            </w:pPr>
            <w:r w:rsidRPr="005A3923">
              <w:rPr>
                <w:rFonts w:ascii="Times New Roman" w:hAnsi="Times New Roman"/>
                <w:sz w:val="20"/>
                <w:szCs w:val="20"/>
              </w:rPr>
              <w:t>Работы должны выполняться технически исправной спецтехникой, оснасткой и спецприспособлениями, в соответствии с ППР.</w:t>
            </w:r>
          </w:p>
          <w:p w14:paraId="606132AA" w14:textId="77777777" w:rsidR="003B1020" w:rsidRPr="005A3923" w:rsidRDefault="003B1020" w:rsidP="00E34895">
            <w:pPr>
              <w:pStyle w:val="ab"/>
              <w:numPr>
                <w:ilvl w:val="0"/>
                <w:numId w:val="8"/>
              </w:numPr>
              <w:suppressAutoHyphens/>
              <w:spacing w:after="0" w:line="240" w:lineRule="auto"/>
              <w:ind w:left="371" w:hanging="371"/>
              <w:jc w:val="both"/>
              <w:rPr>
                <w:rFonts w:ascii="Times New Roman" w:hAnsi="Times New Roman"/>
                <w:sz w:val="20"/>
                <w:szCs w:val="20"/>
              </w:rPr>
            </w:pPr>
            <w:r w:rsidRPr="005A3923">
              <w:rPr>
                <w:rFonts w:ascii="Times New Roman" w:hAnsi="Times New Roman"/>
                <w:sz w:val="20"/>
                <w:szCs w:val="20"/>
              </w:rPr>
              <w:t>Подрядчик должен предусмотреть мероприятия по производству работ в зимний период, включая, но не ограничиваясь:</w:t>
            </w:r>
          </w:p>
          <w:p w14:paraId="0BE17E80" w14:textId="77777777" w:rsidR="003B1020" w:rsidRPr="005A3923" w:rsidRDefault="003B1020" w:rsidP="00E34895">
            <w:pPr>
              <w:pStyle w:val="ab"/>
              <w:suppressAutoHyphens/>
              <w:spacing w:after="0" w:line="240" w:lineRule="auto"/>
              <w:ind w:left="371"/>
              <w:jc w:val="both"/>
              <w:rPr>
                <w:rFonts w:ascii="Times New Roman" w:hAnsi="Times New Roman"/>
                <w:sz w:val="20"/>
                <w:szCs w:val="20"/>
              </w:rPr>
            </w:pPr>
            <w:r w:rsidRPr="005A3923">
              <w:rPr>
                <w:rFonts w:ascii="Times New Roman" w:hAnsi="Times New Roman"/>
                <w:sz w:val="20"/>
                <w:szCs w:val="20"/>
              </w:rPr>
              <w:t>- применение строительной техники, машин и механизмов соответствующего исполнения;</w:t>
            </w:r>
          </w:p>
          <w:p w14:paraId="64BEA6B3" w14:textId="77777777" w:rsidR="003B1020" w:rsidRPr="005A3923" w:rsidRDefault="003B1020" w:rsidP="00E34895">
            <w:pPr>
              <w:pStyle w:val="ab"/>
              <w:suppressAutoHyphens/>
              <w:spacing w:after="0" w:line="240" w:lineRule="auto"/>
              <w:ind w:left="371"/>
              <w:jc w:val="both"/>
              <w:rPr>
                <w:rFonts w:ascii="Times New Roman" w:hAnsi="Times New Roman"/>
                <w:sz w:val="20"/>
                <w:szCs w:val="20"/>
              </w:rPr>
            </w:pPr>
            <w:r w:rsidRPr="005A3923">
              <w:rPr>
                <w:rFonts w:ascii="Times New Roman" w:hAnsi="Times New Roman"/>
                <w:sz w:val="20"/>
                <w:szCs w:val="20"/>
              </w:rPr>
              <w:t xml:space="preserve">- бетонные работы в зимний период производятся согласно </w:t>
            </w:r>
            <w:r w:rsidR="0041422F" w:rsidRPr="005A3923">
              <w:rPr>
                <w:rFonts w:ascii="Times New Roman" w:hAnsi="Times New Roman"/>
                <w:sz w:val="20"/>
                <w:szCs w:val="20"/>
              </w:rPr>
              <w:br/>
              <w:t>СП</w:t>
            </w:r>
            <w:r w:rsidRPr="005A3923">
              <w:rPr>
                <w:rFonts w:ascii="Times New Roman" w:hAnsi="Times New Roman"/>
                <w:sz w:val="20"/>
                <w:szCs w:val="20"/>
              </w:rPr>
              <w:t>70.13330.2012</w:t>
            </w:r>
            <w:r w:rsidR="0041422F" w:rsidRPr="005A3923">
              <w:rPr>
                <w:rFonts w:ascii="Times New Roman" w:hAnsi="Times New Roman"/>
                <w:sz w:val="20"/>
                <w:szCs w:val="20"/>
              </w:rPr>
              <w:t xml:space="preserve"> Несущие и ограждающие конструкции, СП 63.13330.2018 Бетонные и железобетонные конструкции</w:t>
            </w:r>
            <w:r w:rsidRPr="005A3923">
              <w:rPr>
                <w:rFonts w:ascii="Times New Roman" w:hAnsi="Times New Roman"/>
                <w:sz w:val="20"/>
                <w:szCs w:val="20"/>
              </w:rPr>
              <w:t xml:space="preserve">, </w:t>
            </w:r>
            <w:r w:rsidR="0041422F" w:rsidRPr="005A3923">
              <w:rPr>
                <w:rFonts w:ascii="Times New Roman" w:hAnsi="Times New Roman"/>
                <w:sz w:val="20"/>
                <w:szCs w:val="20"/>
              </w:rPr>
              <w:br/>
            </w:r>
            <w:r w:rsidRPr="005A3923">
              <w:rPr>
                <w:rFonts w:ascii="Times New Roman" w:hAnsi="Times New Roman"/>
                <w:sz w:val="20"/>
                <w:szCs w:val="20"/>
              </w:rPr>
              <w:t>СП 46.13330.2012, СП 78.13330.2012</w:t>
            </w:r>
            <w:r w:rsidR="00C82F22" w:rsidRPr="005A3923">
              <w:rPr>
                <w:rFonts w:ascii="Times New Roman" w:hAnsi="Times New Roman"/>
                <w:sz w:val="20"/>
                <w:szCs w:val="20"/>
              </w:rPr>
              <w:t xml:space="preserve"> «СНиП 3.06.03-85 Автомобильные дороги»</w:t>
            </w:r>
            <w:r w:rsidRPr="005A3923">
              <w:rPr>
                <w:rFonts w:ascii="Times New Roman" w:hAnsi="Times New Roman"/>
                <w:sz w:val="20"/>
                <w:szCs w:val="20"/>
              </w:rPr>
              <w:t>, условия производства бетонных работ в период при ожидаемой среднесуточной температуре наружного воздуха ниже 5°С и минимальной суточной температуре ниже 0°С относятся к зимним условиям, когда требуется применение специальных способов приготовления бетонной смеси и выдерживания бетона для обеспечения проектных показателей бетона. Способ выдерживания бетона при зимнем бетонировании должен быть установлен в ППР на основании технико-экономического сопоставления способов для конкретных конструкций и условий.;</w:t>
            </w:r>
          </w:p>
          <w:p w14:paraId="010E15B2" w14:textId="77777777" w:rsidR="003B1020" w:rsidRPr="005A3923" w:rsidRDefault="003B1020" w:rsidP="00E34895">
            <w:pPr>
              <w:pStyle w:val="ab"/>
              <w:suppressAutoHyphens/>
              <w:spacing w:after="0" w:line="240" w:lineRule="auto"/>
              <w:ind w:left="371"/>
              <w:jc w:val="both"/>
              <w:rPr>
                <w:rFonts w:ascii="Times New Roman" w:hAnsi="Times New Roman"/>
                <w:sz w:val="20"/>
                <w:szCs w:val="20"/>
              </w:rPr>
            </w:pPr>
            <w:r w:rsidRPr="005A3923">
              <w:rPr>
                <w:rFonts w:ascii="Times New Roman" w:hAnsi="Times New Roman"/>
                <w:sz w:val="20"/>
                <w:szCs w:val="20"/>
              </w:rPr>
              <w:t>- устройство укрытий для прогрева кабельно-проводниковой продукции;</w:t>
            </w:r>
          </w:p>
          <w:p w14:paraId="1462FA06" w14:textId="77777777" w:rsidR="003B1020" w:rsidRPr="005A3923" w:rsidRDefault="003B1020" w:rsidP="00E34895">
            <w:pPr>
              <w:pStyle w:val="ab"/>
              <w:suppressAutoHyphens/>
              <w:spacing w:after="0" w:line="240" w:lineRule="auto"/>
              <w:ind w:left="371"/>
              <w:jc w:val="both"/>
              <w:rPr>
                <w:rFonts w:ascii="Times New Roman" w:hAnsi="Times New Roman"/>
                <w:sz w:val="20"/>
                <w:szCs w:val="20"/>
              </w:rPr>
            </w:pPr>
            <w:r w:rsidRPr="005A3923">
              <w:rPr>
                <w:rFonts w:ascii="Times New Roman" w:hAnsi="Times New Roman"/>
                <w:sz w:val="20"/>
                <w:szCs w:val="20"/>
              </w:rPr>
              <w:t>- устройство соответствующего количества мест обогрева персонала;</w:t>
            </w:r>
          </w:p>
          <w:p w14:paraId="341E800A" w14:textId="77777777" w:rsidR="003B1020" w:rsidRPr="005A3923" w:rsidRDefault="003B1020" w:rsidP="00E34895">
            <w:pPr>
              <w:pStyle w:val="ab"/>
              <w:suppressAutoHyphens/>
              <w:spacing w:after="0" w:line="240" w:lineRule="auto"/>
              <w:ind w:left="371"/>
              <w:jc w:val="both"/>
              <w:rPr>
                <w:rFonts w:ascii="Times New Roman" w:hAnsi="Times New Roman"/>
                <w:sz w:val="20"/>
                <w:szCs w:val="20"/>
              </w:rPr>
            </w:pPr>
            <w:r w:rsidRPr="005A3923">
              <w:rPr>
                <w:rFonts w:ascii="Times New Roman" w:hAnsi="Times New Roman"/>
                <w:sz w:val="20"/>
                <w:szCs w:val="20"/>
              </w:rPr>
              <w:t>- обеспечить своевременную расчистку и вывоз снега, с территории строительной площадки;</w:t>
            </w:r>
          </w:p>
          <w:p w14:paraId="1122C608" w14:textId="77777777" w:rsidR="003B1020" w:rsidRPr="005A3923" w:rsidRDefault="003B1020" w:rsidP="00E34895">
            <w:pPr>
              <w:pStyle w:val="ab"/>
              <w:suppressAutoHyphens/>
              <w:spacing w:after="0" w:line="240" w:lineRule="auto"/>
              <w:ind w:left="371"/>
              <w:jc w:val="both"/>
              <w:rPr>
                <w:rFonts w:ascii="Times New Roman" w:hAnsi="Times New Roman"/>
                <w:sz w:val="20"/>
                <w:szCs w:val="20"/>
              </w:rPr>
            </w:pPr>
            <w:r w:rsidRPr="005A3923">
              <w:rPr>
                <w:rFonts w:ascii="Times New Roman" w:hAnsi="Times New Roman"/>
                <w:sz w:val="20"/>
                <w:szCs w:val="20"/>
              </w:rPr>
              <w:t>- прочие мероприятия.</w:t>
            </w:r>
          </w:p>
          <w:p w14:paraId="7E13DA2F" w14:textId="326975F8" w:rsidR="003B1020" w:rsidRPr="005A3923" w:rsidRDefault="003B1020" w:rsidP="00E34895">
            <w:pPr>
              <w:pStyle w:val="ab"/>
              <w:numPr>
                <w:ilvl w:val="0"/>
                <w:numId w:val="8"/>
              </w:numPr>
              <w:suppressAutoHyphens/>
              <w:spacing w:after="0" w:line="240" w:lineRule="auto"/>
              <w:ind w:left="371" w:hanging="371"/>
              <w:jc w:val="both"/>
              <w:rPr>
                <w:rFonts w:ascii="Times New Roman" w:hAnsi="Times New Roman"/>
                <w:sz w:val="20"/>
                <w:szCs w:val="20"/>
              </w:rPr>
            </w:pPr>
            <w:r w:rsidRPr="005A3923">
              <w:rPr>
                <w:rFonts w:ascii="Times New Roman" w:hAnsi="Times New Roman"/>
                <w:sz w:val="20"/>
                <w:szCs w:val="20"/>
              </w:rPr>
              <w:t>Подрядчик обязан организовывать операционный контроль качества работ, которые должно соответствовать требованиям СП, СНиП, ГОСТ и другим требованиям НТД и действующего законодательства РФ</w:t>
            </w:r>
            <w:r w:rsidR="00261583" w:rsidRPr="005A3923">
              <w:rPr>
                <w:rFonts w:ascii="Times New Roman" w:hAnsi="Times New Roman"/>
                <w:sz w:val="20"/>
                <w:szCs w:val="20"/>
              </w:rPr>
              <w:t xml:space="preserve">, в </w:t>
            </w:r>
            <w:proofErr w:type="spellStart"/>
            <w:r w:rsidR="00261583" w:rsidRPr="005A3923">
              <w:rPr>
                <w:rFonts w:ascii="Times New Roman" w:hAnsi="Times New Roman"/>
                <w:sz w:val="20"/>
                <w:szCs w:val="20"/>
              </w:rPr>
              <w:t>т.ч</w:t>
            </w:r>
            <w:proofErr w:type="spellEnd"/>
            <w:r w:rsidR="00261583" w:rsidRPr="005A3923">
              <w:rPr>
                <w:rFonts w:ascii="Times New Roman" w:hAnsi="Times New Roman"/>
                <w:sz w:val="20"/>
                <w:szCs w:val="20"/>
              </w:rPr>
              <w:t>.:</w:t>
            </w:r>
          </w:p>
          <w:p w14:paraId="0EE6F516" w14:textId="77777777" w:rsidR="0041422F" w:rsidRPr="005A3923" w:rsidRDefault="0041422F" w:rsidP="00E34895">
            <w:pPr>
              <w:pStyle w:val="ab"/>
              <w:numPr>
                <w:ilvl w:val="0"/>
                <w:numId w:val="21"/>
              </w:numPr>
              <w:suppressAutoHyphens/>
              <w:spacing w:after="0" w:line="240" w:lineRule="auto"/>
              <w:jc w:val="both"/>
              <w:rPr>
                <w:rFonts w:ascii="Times New Roman" w:hAnsi="Times New Roman"/>
                <w:sz w:val="20"/>
                <w:szCs w:val="20"/>
              </w:rPr>
            </w:pPr>
            <w:r w:rsidRPr="005A3923">
              <w:rPr>
                <w:rFonts w:ascii="Times New Roman" w:hAnsi="Times New Roman"/>
                <w:sz w:val="20"/>
                <w:szCs w:val="20"/>
              </w:rPr>
              <w:t>ГОСТ Р 51872-2019 «Документация исполнительная ге</w:t>
            </w:r>
            <w:r w:rsidR="005E5988" w:rsidRPr="005A3923">
              <w:rPr>
                <w:rFonts w:ascii="Times New Roman" w:hAnsi="Times New Roman"/>
                <w:sz w:val="20"/>
                <w:szCs w:val="20"/>
              </w:rPr>
              <w:t>одезическая. Правила выполнения</w:t>
            </w:r>
            <w:r w:rsidRPr="005A3923">
              <w:rPr>
                <w:rFonts w:ascii="Times New Roman" w:hAnsi="Times New Roman"/>
                <w:sz w:val="20"/>
                <w:szCs w:val="20"/>
              </w:rPr>
              <w:t>»;</w:t>
            </w:r>
          </w:p>
          <w:p w14:paraId="508CD270" w14:textId="77777777" w:rsidR="0041422F" w:rsidRPr="005A3923" w:rsidRDefault="0041422F" w:rsidP="00E34895">
            <w:pPr>
              <w:pStyle w:val="ab"/>
              <w:numPr>
                <w:ilvl w:val="0"/>
                <w:numId w:val="21"/>
              </w:numPr>
              <w:suppressAutoHyphens/>
              <w:spacing w:after="0" w:line="240" w:lineRule="auto"/>
              <w:jc w:val="both"/>
              <w:rPr>
                <w:rFonts w:ascii="Times New Roman" w:hAnsi="Times New Roman"/>
                <w:sz w:val="20"/>
                <w:szCs w:val="20"/>
              </w:rPr>
            </w:pPr>
            <w:r w:rsidRPr="005A3923">
              <w:rPr>
                <w:rFonts w:ascii="Times New Roman" w:hAnsi="Times New Roman"/>
                <w:sz w:val="20"/>
                <w:szCs w:val="20"/>
              </w:rPr>
              <w:t>ГОСТ 12.4.026-2015 «Цвета сигнальные, знаки безопасности и разметка сигнальная»;</w:t>
            </w:r>
          </w:p>
          <w:p w14:paraId="5AFB0FD7" w14:textId="77777777" w:rsidR="0041422F" w:rsidRPr="005A3923" w:rsidRDefault="0041422F" w:rsidP="00E34895">
            <w:pPr>
              <w:pStyle w:val="ab"/>
              <w:numPr>
                <w:ilvl w:val="0"/>
                <w:numId w:val="21"/>
              </w:numPr>
              <w:suppressAutoHyphens/>
              <w:spacing w:after="0" w:line="240" w:lineRule="auto"/>
              <w:jc w:val="both"/>
              <w:rPr>
                <w:rFonts w:ascii="Times New Roman" w:hAnsi="Times New Roman"/>
                <w:sz w:val="20"/>
                <w:szCs w:val="20"/>
              </w:rPr>
            </w:pPr>
            <w:r w:rsidRPr="005A3923">
              <w:rPr>
                <w:rFonts w:ascii="Times New Roman" w:hAnsi="Times New Roman"/>
                <w:sz w:val="20"/>
                <w:szCs w:val="20"/>
              </w:rPr>
              <w:t xml:space="preserve">ГОСТ Р 56203-2015 «Оборудование энергетическое тепло- и гидромеханическое. Шефмонтаж и </w:t>
            </w:r>
            <w:proofErr w:type="spellStart"/>
            <w:r w:rsidRPr="005A3923">
              <w:rPr>
                <w:rFonts w:ascii="Times New Roman" w:hAnsi="Times New Roman"/>
                <w:sz w:val="20"/>
                <w:szCs w:val="20"/>
              </w:rPr>
              <w:t>шефналадка</w:t>
            </w:r>
            <w:proofErr w:type="spellEnd"/>
            <w:r w:rsidRPr="005A3923">
              <w:rPr>
                <w:rFonts w:ascii="Times New Roman" w:hAnsi="Times New Roman"/>
                <w:sz w:val="20"/>
                <w:szCs w:val="20"/>
              </w:rPr>
              <w:t>. Общие требования»;</w:t>
            </w:r>
          </w:p>
          <w:p w14:paraId="08A63BEA" w14:textId="77777777" w:rsidR="0041422F" w:rsidRPr="005A3923" w:rsidRDefault="0041422F" w:rsidP="00E34895">
            <w:pPr>
              <w:pStyle w:val="ab"/>
              <w:numPr>
                <w:ilvl w:val="0"/>
                <w:numId w:val="21"/>
              </w:numPr>
              <w:suppressAutoHyphens/>
              <w:spacing w:after="0" w:line="240" w:lineRule="auto"/>
              <w:jc w:val="both"/>
              <w:rPr>
                <w:rFonts w:ascii="Times New Roman" w:hAnsi="Times New Roman"/>
                <w:sz w:val="20"/>
                <w:szCs w:val="20"/>
              </w:rPr>
            </w:pPr>
            <w:r w:rsidRPr="005A3923">
              <w:rPr>
                <w:rFonts w:ascii="Times New Roman" w:hAnsi="Times New Roman"/>
                <w:bCs/>
                <w:sz w:val="20"/>
                <w:szCs w:val="20"/>
              </w:rPr>
              <w:t>Технический регламент таможенного союза ТР ТС 032/2013 от 02.07.2013 «О безопасности оборудования, работающего под избыточным давлением»;</w:t>
            </w:r>
          </w:p>
          <w:p w14:paraId="6C553C66" w14:textId="77777777" w:rsidR="003B1020" w:rsidRPr="005A3923" w:rsidRDefault="0041422F" w:rsidP="00E34895">
            <w:pPr>
              <w:pStyle w:val="ab"/>
              <w:numPr>
                <w:ilvl w:val="0"/>
                <w:numId w:val="22"/>
              </w:numPr>
              <w:suppressAutoHyphens/>
              <w:spacing w:after="0" w:line="240" w:lineRule="auto"/>
              <w:jc w:val="both"/>
              <w:rPr>
                <w:rFonts w:ascii="Times New Roman" w:hAnsi="Times New Roman"/>
                <w:sz w:val="20"/>
                <w:szCs w:val="20"/>
              </w:rPr>
            </w:pPr>
            <w:r w:rsidRPr="005A3923">
              <w:rPr>
                <w:rFonts w:ascii="Times New Roman" w:hAnsi="Times New Roman"/>
                <w:sz w:val="20"/>
                <w:szCs w:val="20"/>
              </w:rPr>
              <w:t>Правила устройства электроустановок (ПУЭ издание 6 и 7);</w:t>
            </w:r>
          </w:p>
          <w:p w14:paraId="1CFAFE55" w14:textId="77777777" w:rsidR="003B1020" w:rsidRPr="005A3923" w:rsidRDefault="003B1020" w:rsidP="00E34895">
            <w:pPr>
              <w:pStyle w:val="ab"/>
              <w:numPr>
                <w:ilvl w:val="0"/>
                <w:numId w:val="22"/>
              </w:numPr>
              <w:suppressAutoHyphens/>
              <w:spacing w:after="0" w:line="240" w:lineRule="auto"/>
              <w:jc w:val="both"/>
              <w:rPr>
                <w:rFonts w:ascii="Times New Roman" w:hAnsi="Times New Roman"/>
                <w:sz w:val="20"/>
                <w:szCs w:val="20"/>
              </w:rPr>
            </w:pPr>
            <w:r w:rsidRPr="005A3923">
              <w:rPr>
                <w:rFonts w:ascii="Times New Roman" w:hAnsi="Times New Roman"/>
                <w:sz w:val="20"/>
                <w:szCs w:val="20"/>
              </w:rPr>
              <w:t xml:space="preserve">Технический регламент о безопасности зданий и сооружений-Федеральный закон от 30.12.2009г. № 384 (ч. 4 </w:t>
            </w:r>
            <w:proofErr w:type="spellStart"/>
            <w:r w:rsidRPr="005A3923">
              <w:rPr>
                <w:rFonts w:ascii="Times New Roman" w:hAnsi="Times New Roman"/>
                <w:sz w:val="20"/>
                <w:szCs w:val="20"/>
              </w:rPr>
              <w:t>ст</w:t>
            </w:r>
            <w:proofErr w:type="spellEnd"/>
            <w:r w:rsidRPr="005A3923">
              <w:rPr>
                <w:rFonts w:ascii="Times New Roman" w:hAnsi="Times New Roman"/>
                <w:sz w:val="20"/>
                <w:szCs w:val="20"/>
              </w:rPr>
              <w:t xml:space="preserve"> .38; п 3, ч 1 ст.39; ст.34);</w:t>
            </w:r>
          </w:p>
          <w:p w14:paraId="63FBBE4C" w14:textId="77777777" w:rsidR="003B1020" w:rsidRPr="005A3923" w:rsidRDefault="003B1020" w:rsidP="00E34895">
            <w:pPr>
              <w:pStyle w:val="ab"/>
              <w:numPr>
                <w:ilvl w:val="0"/>
                <w:numId w:val="22"/>
              </w:numPr>
              <w:suppressAutoHyphens/>
              <w:spacing w:after="0" w:line="240" w:lineRule="auto"/>
              <w:jc w:val="both"/>
              <w:rPr>
                <w:rFonts w:ascii="Times New Roman" w:hAnsi="Times New Roman"/>
                <w:sz w:val="20"/>
                <w:szCs w:val="20"/>
              </w:rPr>
            </w:pPr>
            <w:r w:rsidRPr="005A3923">
              <w:rPr>
                <w:rFonts w:ascii="Times New Roman" w:hAnsi="Times New Roman"/>
                <w:sz w:val="20"/>
                <w:szCs w:val="20"/>
              </w:rPr>
              <w:t>Постановление Правительства РФ от 21.06.2010г. № 468 «О порядке проведения строительного контроля при осуществлении строительства, реконструкции и капитального ремонта объектов капитального строительства»;</w:t>
            </w:r>
          </w:p>
          <w:p w14:paraId="4BC04506" w14:textId="77777777" w:rsidR="003B1020" w:rsidRPr="005A3923" w:rsidRDefault="003B1020" w:rsidP="00E34895">
            <w:pPr>
              <w:pStyle w:val="ab"/>
              <w:numPr>
                <w:ilvl w:val="0"/>
                <w:numId w:val="22"/>
              </w:numPr>
              <w:suppressAutoHyphens/>
              <w:spacing w:after="0" w:line="240" w:lineRule="auto"/>
              <w:jc w:val="both"/>
              <w:rPr>
                <w:rFonts w:ascii="Times New Roman" w:hAnsi="Times New Roman"/>
                <w:sz w:val="20"/>
                <w:szCs w:val="20"/>
              </w:rPr>
            </w:pPr>
            <w:r w:rsidRPr="005A3923">
              <w:rPr>
                <w:rFonts w:ascii="Times New Roman" w:hAnsi="Times New Roman"/>
                <w:sz w:val="20"/>
                <w:szCs w:val="20"/>
              </w:rPr>
              <w:t xml:space="preserve">Приказ </w:t>
            </w:r>
            <w:proofErr w:type="spellStart"/>
            <w:r w:rsidRPr="005A3923">
              <w:rPr>
                <w:rFonts w:ascii="Times New Roman" w:hAnsi="Times New Roman"/>
                <w:sz w:val="20"/>
                <w:szCs w:val="20"/>
              </w:rPr>
              <w:t>Ростехнадзора</w:t>
            </w:r>
            <w:proofErr w:type="spellEnd"/>
            <w:r w:rsidRPr="005A3923">
              <w:rPr>
                <w:rFonts w:ascii="Times New Roman" w:hAnsi="Times New Roman"/>
                <w:sz w:val="20"/>
                <w:szCs w:val="20"/>
              </w:rPr>
              <w:t xml:space="preserve"> РФ от 26.12.2006 г.№1128 «Об утверждении и введении в действие требований к составу и порядку ведения исполнительской документации при строительстве, реконструкции, капитальном ремонте объектов капитального строительства и требований, предъявляемых к актам освидетельствования работ, конструкций, участков сетей инженерно-технического обеспечения». </w:t>
            </w:r>
          </w:p>
          <w:p w14:paraId="2A24C1BC" w14:textId="68777B5A" w:rsidR="003B1020" w:rsidRPr="005A3923" w:rsidRDefault="003B1020" w:rsidP="00E34895">
            <w:pPr>
              <w:pStyle w:val="ab"/>
              <w:numPr>
                <w:ilvl w:val="0"/>
                <w:numId w:val="8"/>
              </w:numPr>
              <w:suppressAutoHyphens/>
              <w:spacing w:after="0" w:line="240" w:lineRule="auto"/>
              <w:ind w:left="371" w:hanging="371"/>
              <w:jc w:val="both"/>
              <w:rPr>
                <w:rFonts w:ascii="Times New Roman" w:hAnsi="Times New Roman"/>
                <w:sz w:val="20"/>
                <w:szCs w:val="20"/>
              </w:rPr>
            </w:pPr>
            <w:r w:rsidRPr="005A3923">
              <w:rPr>
                <w:rFonts w:ascii="Times New Roman" w:hAnsi="Times New Roman"/>
                <w:sz w:val="20"/>
                <w:szCs w:val="20"/>
              </w:rPr>
              <w:t xml:space="preserve">Подрядчик должен обеспечить своевременное устранение </w:t>
            </w:r>
            <w:r w:rsidR="00E94E41" w:rsidRPr="005A3923">
              <w:rPr>
                <w:rFonts w:ascii="Times New Roman" w:hAnsi="Times New Roman"/>
                <w:sz w:val="20"/>
                <w:szCs w:val="20"/>
              </w:rPr>
              <w:t xml:space="preserve">Недостатков </w:t>
            </w:r>
            <w:r w:rsidRPr="005A3923">
              <w:rPr>
                <w:rFonts w:ascii="Times New Roman" w:hAnsi="Times New Roman"/>
                <w:sz w:val="20"/>
                <w:szCs w:val="20"/>
              </w:rPr>
              <w:t xml:space="preserve">и </w:t>
            </w:r>
            <w:r w:rsidR="00E94E41" w:rsidRPr="005A3923">
              <w:rPr>
                <w:rFonts w:ascii="Times New Roman" w:hAnsi="Times New Roman"/>
                <w:sz w:val="20"/>
                <w:szCs w:val="20"/>
              </w:rPr>
              <w:t>Дефектов</w:t>
            </w:r>
            <w:r w:rsidRPr="005A3923">
              <w:rPr>
                <w:rFonts w:ascii="Times New Roman" w:hAnsi="Times New Roman"/>
                <w:sz w:val="20"/>
                <w:szCs w:val="20"/>
              </w:rPr>
              <w:t xml:space="preserve">, выявленных при приемке работ, а также устранить все замечания, полученные от </w:t>
            </w:r>
            <w:r w:rsidR="00E94E41" w:rsidRPr="005A3923">
              <w:rPr>
                <w:rFonts w:ascii="Times New Roman" w:hAnsi="Times New Roman"/>
                <w:sz w:val="20"/>
                <w:szCs w:val="20"/>
              </w:rPr>
              <w:t>З</w:t>
            </w:r>
            <w:r w:rsidRPr="005A3923">
              <w:rPr>
                <w:rFonts w:ascii="Times New Roman" w:hAnsi="Times New Roman"/>
                <w:sz w:val="20"/>
                <w:szCs w:val="20"/>
              </w:rPr>
              <w:t>аказчика</w:t>
            </w:r>
            <w:r w:rsidR="00E94E41" w:rsidRPr="005A3923">
              <w:rPr>
                <w:rFonts w:ascii="Times New Roman" w:hAnsi="Times New Roman"/>
                <w:sz w:val="20"/>
                <w:szCs w:val="20"/>
              </w:rPr>
              <w:t>.</w:t>
            </w:r>
            <w:r w:rsidRPr="005A3923">
              <w:rPr>
                <w:rFonts w:ascii="Times New Roman" w:hAnsi="Times New Roman"/>
                <w:sz w:val="20"/>
                <w:szCs w:val="20"/>
              </w:rPr>
              <w:t xml:space="preserve"> </w:t>
            </w:r>
            <w:r w:rsidR="00E94E41" w:rsidRPr="005A3923">
              <w:rPr>
                <w:rFonts w:ascii="Times New Roman" w:hAnsi="Times New Roman"/>
                <w:sz w:val="20"/>
                <w:szCs w:val="20"/>
              </w:rPr>
              <w:t>С</w:t>
            </w:r>
            <w:r w:rsidRPr="005A3923">
              <w:rPr>
                <w:rFonts w:ascii="Times New Roman" w:hAnsi="Times New Roman"/>
                <w:sz w:val="20"/>
                <w:szCs w:val="20"/>
              </w:rPr>
              <w:t>роки устранения определяются Договором.</w:t>
            </w:r>
          </w:p>
          <w:p w14:paraId="5F2918DF" w14:textId="4AC416C4" w:rsidR="003B1020" w:rsidRPr="005A3923" w:rsidRDefault="003B1020" w:rsidP="00E34895">
            <w:pPr>
              <w:pStyle w:val="ab"/>
              <w:numPr>
                <w:ilvl w:val="0"/>
                <w:numId w:val="8"/>
              </w:numPr>
              <w:suppressAutoHyphens/>
              <w:spacing w:after="0" w:line="240" w:lineRule="auto"/>
              <w:ind w:left="371" w:hanging="371"/>
              <w:jc w:val="both"/>
              <w:rPr>
                <w:rFonts w:ascii="Times New Roman" w:hAnsi="Times New Roman"/>
                <w:sz w:val="20"/>
                <w:szCs w:val="20"/>
              </w:rPr>
            </w:pPr>
            <w:r w:rsidRPr="005A3923">
              <w:rPr>
                <w:rFonts w:ascii="Times New Roman" w:hAnsi="Times New Roman"/>
                <w:sz w:val="20"/>
                <w:szCs w:val="20"/>
              </w:rPr>
              <w:t xml:space="preserve">Подрядчиком должны выполняться требования к контролю и обеспечению качества выполняемых </w:t>
            </w:r>
            <w:r w:rsidR="00E94E41" w:rsidRPr="005A3923">
              <w:rPr>
                <w:rFonts w:ascii="Times New Roman" w:hAnsi="Times New Roman"/>
                <w:sz w:val="20"/>
                <w:szCs w:val="20"/>
              </w:rPr>
              <w:t>Работ</w:t>
            </w:r>
            <w:r w:rsidRPr="005A3923">
              <w:rPr>
                <w:rFonts w:ascii="Times New Roman" w:hAnsi="Times New Roman"/>
                <w:sz w:val="20"/>
                <w:szCs w:val="20"/>
              </w:rPr>
              <w:t>, изложенные в Договоре.</w:t>
            </w:r>
          </w:p>
          <w:p w14:paraId="4E804F55" w14:textId="31704E50" w:rsidR="003B1020" w:rsidRPr="005A3923" w:rsidRDefault="003B1020" w:rsidP="00E34895">
            <w:pPr>
              <w:pStyle w:val="ab"/>
              <w:numPr>
                <w:ilvl w:val="0"/>
                <w:numId w:val="8"/>
              </w:numPr>
              <w:suppressAutoHyphens/>
              <w:spacing w:after="0" w:line="240" w:lineRule="auto"/>
              <w:ind w:left="371" w:hanging="371"/>
              <w:jc w:val="both"/>
              <w:rPr>
                <w:rFonts w:ascii="Times New Roman" w:hAnsi="Times New Roman"/>
                <w:sz w:val="20"/>
                <w:szCs w:val="20"/>
              </w:rPr>
            </w:pPr>
            <w:r w:rsidRPr="005A3923">
              <w:rPr>
                <w:rFonts w:ascii="Times New Roman" w:hAnsi="Times New Roman"/>
                <w:sz w:val="20"/>
                <w:szCs w:val="20"/>
              </w:rPr>
              <w:t xml:space="preserve">Подрядчик своими силами и средствами обеспечивает получение всех необходимых допусков, разрешений и лицензий на право производства Работ, требуемых в соответствии с Нормативно-правовыми и </w:t>
            </w:r>
            <w:r w:rsidRPr="005A3923">
              <w:rPr>
                <w:rFonts w:ascii="Times New Roman" w:hAnsi="Times New Roman"/>
                <w:sz w:val="20"/>
                <w:szCs w:val="20"/>
              </w:rPr>
              <w:lastRenderedPageBreak/>
              <w:t>Нормативно-техническими актами, в том числе по обеспечению автомобильного проезда и допуска рабочих на площадку</w:t>
            </w:r>
            <w:r w:rsidR="00261583" w:rsidRPr="005A3923">
              <w:rPr>
                <w:rFonts w:ascii="Times New Roman" w:hAnsi="Times New Roman"/>
                <w:sz w:val="20"/>
                <w:szCs w:val="20"/>
              </w:rPr>
              <w:t xml:space="preserve"> выполнения работ</w:t>
            </w:r>
            <w:r w:rsidRPr="005A3923">
              <w:rPr>
                <w:rFonts w:ascii="Times New Roman" w:hAnsi="Times New Roman"/>
                <w:sz w:val="20"/>
                <w:szCs w:val="20"/>
              </w:rPr>
              <w:t>.</w:t>
            </w:r>
          </w:p>
          <w:p w14:paraId="2B705782" w14:textId="4D2A2E06" w:rsidR="003B1020" w:rsidRPr="005A3923" w:rsidRDefault="003B1020" w:rsidP="00E34895">
            <w:pPr>
              <w:pStyle w:val="ab"/>
              <w:numPr>
                <w:ilvl w:val="0"/>
                <w:numId w:val="8"/>
              </w:numPr>
              <w:suppressAutoHyphens/>
              <w:spacing w:after="0" w:line="240" w:lineRule="auto"/>
              <w:ind w:left="371" w:hanging="371"/>
              <w:jc w:val="both"/>
              <w:rPr>
                <w:rFonts w:ascii="Times New Roman" w:hAnsi="Times New Roman"/>
                <w:sz w:val="20"/>
                <w:szCs w:val="20"/>
              </w:rPr>
            </w:pPr>
            <w:r w:rsidRPr="005A3923">
              <w:rPr>
                <w:rFonts w:ascii="Times New Roman" w:hAnsi="Times New Roman"/>
                <w:sz w:val="20"/>
                <w:szCs w:val="20"/>
              </w:rPr>
              <w:t>Перед началом работ Подрядчик должен принять площадку</w:t>
            </w:r>
            <w:r w:rsidR="00261583" w:rsidRPr="005A3923">
              <w:rPr>
                <w:rFonts w:ascii="Times New Roman" w:hAnsi="Times New Roman"/>
                <w:sz w:val="20"/>
                <w:szCs w:val="20"/>
              </w:rPr>
              <w:t xml:space="preserve"> капитального ремонта</w:t>
            </w:r>
            <w:r w:rsidRPr="005A3923">
              <w:rPr>
                <w:rFonts w:ascii="Times New Roman" w:hAnsi="Times New Roman"/>
                <w:sz w:val="20"/>
                <w:szCs w:val="20"/>
              </w:rPr>
              <w:t xml:space="preserve"> по акту. Обо всех отклонениях какого-либо характера необходимо своевременно перед началом производства работ сообщать </w:t>
            </w:r>
            <w:r w:rsidR="00E94E41" w:rsidRPr="005A3923">
              <w:rPr>
                <w:rFonts w:ascii="Times New Roman" w:hAnsi="Times New Roman"/>
                <w:sz w:val="20"/>
                <w:szCs w:val="20"/>
              </w:rPr>
              <w:t>З</w:t>
            </w:r>
            <w:r w:rsidRPr="005A3923">
              <w:rPr>
                <w:rFonts w:ascii="Times New Roman" w:hAnsi="Times New Roman"/>
                <w:sz w:val="20"/>
                <w:szCs w:val="20"/>
              </w:rPr>
              <w:t>аказчику</w:t>
            </w:r>
            <w:r w:rsidRPr="005A3923" w:rsidDel="0070733F">
              <w:rPr>
                <w:rFonts w:ascii="Times New Roman" w:hAnsi="Times New Roman"/>
                <w:sz w:val="20"/>
                <w:szCs w:val="20"/>
              </w:rPr>
              <w:t xml:space="preserve"> </w:t>
            </w:r>
            <w:r w:rsidRPr="005A3923">
              <w:rPr>
                <w:rFonts w:ascii="Times New Roman" w:hAnsi="Times New Roman"/>
                <w:sz w:val="20"/>
                <w:szCs w:val="20"/>
              </w:rPr>
              <w:t>в письменном виде. С началом работ при принятии по акту площадки Подрядчик берет на себя полную ответственность за организацию эффективного и безопасного производства работ на данном участке.</w:t>
            </w:r>
          </w:p>
          <w:p w14:paraId="0FD9D1B9" w14:textId="6B04B8F1" w:rsidR="003B1020" w:rsidRPr="005A3923" w:rsidRDefault="003B1020" w:rsidP="00E34895">
            <w:pPr>
              <w:pStyle w:val="ab"/>
              <w:numPr>
                <w:ilvl w:val="0"/>
                <w:numId w:val="8"/>
              </w:numPr>
              <w:suppressAutoHyphens/>
              <w:spacing w:after="0" w:line="240" w:lineRule="auto"/>
              <w:ind w:left="371" w:hanging="371"/>
              <w:jc w:val="both"/>
              <w:rPr>
                <w:rFonts w:ascii="Times New Roman" w:hAnsi="Times New Roman"/>
                <w:sz w:val="20"/>
                <w:szCs w:val="20"/>
              </w:rPr>
            </w:pPr>
            <w:r w:rsidRPr="005A3923">
              <w:rPr>
                <w:rFonts w:ascii="Times New Roman" w:hAnsi="Times New Roman"/>
                <w:sz w:val="20"/>
                <w:szCs w:val="20"/>
              </w:rPr>
              <w:t>Работы выполнять в соответствии с требованиями нормативных документов, действующими на территории Российской Федерации, нормативными требованиями Заказчика</w:t>
            </w:r>
            <w:r w:rsidR="009155FE" w:rsidRPr="005A3923">
              <w:rPr>
                <w:rFonts w:ascii="Times New Roman" w:hAnsi="Times New Roman"/>
                <w:sz w:val="20"/>
                <w:szCs w:val="20"/>
              </w:rPr>
              <w:t>, переданными Подрядчику согласно условиям Договора</w:t>
            </w:r>
            <w:r w:rsidRPr="005A3923">
              <w:rPr>
                <w:rFonts w:ascii="Times New Roman" w:hAnsi="Times New Roman"/>
                <w:sz w:val="20"/>
                <w:szCs w:val="20"/>
              </w:rPr>
              <w:t>. Соблюдать все требования по пожарной, промышленной и экологической безопасности, охране труда и технике безопасности, требования</w:t>
            </w:r>
            <w:r w:rsidR="00E94E41" w:rsidRPr="005A3923">
              <w:rPr>
                <w:rFonts w:ascii="Times New Roman" w:hAnsi="Times New Roman"/>
                <w:sz w:val="20"/>
                <w:szCs w:val="20"/>
              </w:rPr>
              <w:t>ми</w:t>
            </w:r>
            <w:r w:rsidRPr="005A3923">
              <w:rPr>
                <w:rFonts w:ascii="Times New Roman" w:hAnsi="Times New Roman"/>
                <w:sz w:val="20"/>
                <w:szCs w:val="20"/>
              </w:rPr>
              <w:t xml:space="preserve"> Заказчика по организации и допуску </w:t>
            </w:r>
            <w:r w:rsidR="009155FE" w:rsidRPr="005A3923">
              <w:rPr>
                <w:rFonts w:ascii="Times New Roman" w:hAnsi="Times New Roman"/>
                <w:sz w:val="20"/>
                <w:szCs w:val="20"/>
              </w:rPr>
              <w:t>П</w:t>
            </w:r>
            <w:r w:rsidRPr="005A3923">
              <w:rPr>
                <w:rFonts w:ascii="Times New Roman" w:hAnsi="Times New Roman"/>
                <w:sz w:val="20"/>
                <w:szCs w:val="20"/>
              </w:rPr>
              <w:t>одрядчика для выполнения работ повышенной опасности и пожароопасных, газоопасных работ</w:t>
            </w:r>
            <w:r w:rsidR="009155FE" w:rsidRPr="005A3923">
              <w:rPr>
                <w:rFonts w:ascii="Times New Roman" w:hAnsi="Times New Roman"/>
                <w:sz w:val="20"/>
                <w:szCs w:val="20"/>
              </w:rPr>
              <w:t>, предоставленным Подрядчику согласно Договора</w:t>
            </w:r>
            <w:r w:rsidRPr="005A3923">
              <w:rPr>
                <w:rFonts w:ascii="Times New Roman" w:hAnsi="Times New Roman"/>
                <w:sz w:val="20"/>
                <w:szCs w:val="20"/>
              </w:rPr>
              <w:t>. Подрядчик обязан самостоятельно оформлять наряды на работы повышенной опасности в службах Заказчика:</w:t>
            </w:r>
          </w:p>
          <w:p w14:paraId="324F623A" w14:textId="77777777" w:rsidR="003B1020" w:rsidRPr="005A3923" w:rsidRDefault="003B1020" w:rsidP="00E34895">
            <w:pPr>
              <w:pStyle w:val="ab"/>
              <w:suppressAutoHyphens/>
              <w:spacing w:after="0" w:line="240" w:lineRule="auto"/>
              <w:ind w:left="371"/>
              <w:jc w:val="both"/>
              <w:rPr>
                <w:rFonts w:ascii="Times New Roman" w:hAnsi="Times New Roman"/>
                <w:sz w:val="20"/>
                <w:szCs w:val="20"/>
              </w:rPr>
            </w:pPr>
            <w:r w:rsidRPr="005A3923">
              <w:rPr>
                <w:rFonts w:ascii="Times New Roman" w:hAnsi="Times New Roman"/>
                <w:sz w:val="20"/>
                <w:szCs w:val="20"/>
              </w:rPr>
              <w:t>- огневые работы;</w:t>
            </w:r>
          </w:p>
          <w:p w14:paraId="2A781181" w14:textId="77777777" w:rsidR="003B1020" w:rsidRPr="005A3923" w:rsidRDefault="003B1020" w:rsidP="00E34895">
            <w:pPr>
              <w:pStyle w:val="ab"/>
              <w:suppressAutoHyphens/>
              <w:spacing w:after="0" w:line="240" w:lineRule="auto"/>
              <w:ind w:left="371"/>
              <w:jc w:val="both"/>
              <w:rPr>
                <w:rFonts w:ascii="Times New Roman" w:hAnsi="Times New Roman"/>
                <w:sz w:val="20"/>
                <w:szCs w:val="20"/>
              </w:rPr>
            </w:pPr>
            <w:r w:rsidRPr="005A3923">
              <w:rPr>
                <w:rFonts w:ascii="Times New Roman" w:hAnsi="Times New Roman"/>
                <w:sz w:val="20"/>
                <w:szCs w:val="20"/>
              </w:rPr>
              <w:t>- газоопасные работы.</w:t>
            </w:r>
          </w:p>
          <w:p w14:paraId="5B4451CF" w14:textId="6F2EC504" w:rsidR="003B1020" w:rsidRPr="005A3923" w:rsidRDefault="003B1020" w:rsidP="00E34895">
            <w:pPr>
              <w:pStyle w:val="ab"/>
              <w:numPr>
                <w:ilvl w:val="0"/>
                <w:numId w:val="8"/>
              </w:numPr>
              <w:suppressAutoHyphens/>
              <w:spacing w:after="0" w:line="240" w:lineRule="auto"/>
              <w:ind w:left="371" w:hanging="371"/>
              <w:jc w:val="both"/>
              <w:rPr>
                <w:rFonts w:ascii="Times New Roman" w:hAnsi="Times New Roman"/>
                <w:sz w:val="20"/>
                <w:szCs w:val="20"/>
              </w:rPr>
            </w:pPr>
            <w:r w:rsidRPr="005A3923">
              <w:rPr>
                <w:rFonts w:ascii="Times New Roman" w:hAnsi="Times New Roman"/>
                <w:sz w:val="20"/>
                <w:szCs w:val="20"/>
              </w:rPr>
              <w:t xml:space="preserve">При производстве </w:t>
            </w:r>
            <w:r w:rsidR="00E94E41" w:rsidRPr="005A3923">
              <w:rPr>
                <w:rFonts w:ascii="Times New Roman" w:hAnsi="Times New Roman"/>
                <w:sz w:val="20"/>
                <w:szCs w:val="20"/>
              </w:rPr>
              <w:t xml:space="preserve">Работ </w:t>
            </w:r>
            <w:r w:rsidRPr="005A3923">
              <w:rPr>
                <w:rFonts w:ascii="Times New Roman" w:hAnsi="Times New Roman"/>
                <w:sz w:val="20"/>
                <w:szCs w:val="20"/>
              </w:rPr>
              <w:t>у</w:t>
            </w:r>
            <w:r w:rsidR="00261583" w:rsidRPr="005A3923">
              <w:rPr>
                <w:rFonts w:ascii="Times New Roman" w:hAnsi="Times New Roman"/>
                <w:sz w:val="20"/>
                <w:szCs w:val="20"/>
              </w:rPr>
              <w:t>читывать, что работы осуществляю</w:t>
            </w:r>
            <w:r w:rsidRPr="005A3923">
              <w:rPr>
                <w:rFonts w:ascii="Times New Roman" w:hAnsi="Times New Roman"/>
                <w:sz w:val="20"/>
                <w:szCs w:val="20"/>
              </w:rPr>
              <w:t xml:space="preserve">тся на действующем производственном объекте. Обеспечить внутри объектовый режим на объектах, в соответствии с </w:t>
            </w:r>
            <w:r w:rsidR="009155FE" w:rsidRPr="005A3923">
              <w:rPr>
                <w:rFonts w:ascii="Times New Roman" w:hAnsi="Times New Roman"/>
                <w:sz w:val="20"/>
                <w:szCs w:val="20"/>
              </w:rPr>
              <w:t xml:space="preserve">переданными Подрядчику в соответствии с Договором </w:t>
            </w:r>
            <w:r w:rsidRPr="005A3923">
              <w:rPr>
                <w:rFonts w:ascii="Times New Roman" w:hAnsi="Times New Roman"/>
                <w:sz w:val="20"/>
                <w:szCs w:val="20"/>
              </w:rPr>
              <w:t>требованиями</w:t>
            </w:r>
            <w:r w:rsidR="00E94E41" w:rsidRPr="005A3923">
              <w:rPr>
                <w:rFonts w:ascii="Times New Roman" w:hAnsi="Times New Roman"/>
                <w:sz w:val="20"/>
                <w:szCs w:val="20"/>
              </w:rPr>
              <w:t xml:space="preserve">, действующими на Объекте и у </w:t>
            </w:r>
            <w:r w:rsidRPr="005A3923">
              <w:rPr>
                <w:rFonts w:ascii="Times New Roman" w:hAnsi="Times New Roman"/>
                <w:sz w:val="20"/>
                <w:szCs w:val="20"/>
              </w:rPr>
              <w:t>Заказчика (включая требования по обеспечению транспортной безопасности, антитеррористической защищенности объектов (территорий), учитывающие уровни безопасности для различных категорий объектов).</w:t>
            </w:r>
          </w:p>
          <w:p w14:paraId="67036B22" w14:textId="77777777" w:rsidR="003B1020" w:rsidRPr="005A3923" w:rsidRDefault="003B1020" w:rsidP="00E34895">
            <w:pPr>
              <w:pStyle w:val="ab"/>
              <w:numPr>
                <w:ilvl w:val="0"/>
                <w:numId w:val="8"/>
              </w:numPr>
              <w:suppressAutoHyphens/>
              <w:spacing w:after="0" w:line="240" w:lineRule="auto"/>
              <w:ind w:left="371" w:hanging="371"/>
              <w:jc w:val="both"/>
              <w:rPr>
                <w:rFonts w:ascii="Times New Roman" w:hAnsi="Times New Roman"/>
                <w:sz w:val="20"/>
                <w:szCs w:val="20"/>
              </w:rPr>
            </w:pPr>
            <w:r w:rsidRPr="005A3923">
              <w:rPr>
                <w:rFonts w:ascii="Times New Roman" w:hAnsi="Times New Roman"/>
                <w:sz w:val="20"/>
                <w:szCs w:val="20"/>
              </w:rPr>
              <w:t xml:space="preserve">Подрядчик должен предоставить достаточное количество персонала разного уровня, в том числе обеспечить ежедневно присутствие постоянного руководителя, взаимодействующего с </w:t>
            </w:r>
            <w:r w:rsidR="004A451B" w:rsidRPr="005A3923">
              <w:rPr>
                <w:rFonts w:ascii="Times New Roman" w:hAnsi="Times New Roman"/>
                <w:sz w:val="20"/>
                <w:szCs w:val="20"/>
              </w:rPr>
              <w:t>З</w:t>
            </w:r>
            <w:r w:rsidRPr="005A3923">
              <w:rPr>
                <w:rFonts w:ascii="Times New Roman" w:hAnsi="Times New Roman"/>
                <w:sz w:val="20"/>
                <w:szCs w:val="20"/>
              </w:rPr>
              <w:t>аказчиком, технических специалистов, рабочих соответствующих профессий и иных высококвалифицированных кадров, способных правильно и своевременно выполнять работы, в соответствии с условиями Договора и в соответствии с квалификационно-техническими требованиями.</w:t>
            </w:r>
          </w:p>
          <w:p w14:paraId="0931D7A3" w14:textId="0B6129A2" w:rsidR="003B1020" w:rsidRPr="005A3923" w:rsidRDefault="00C90D33" w:rsidP="00E34895">
            <w:pPr>
              <w:pStyle w:val="a4"/>
              <w:numPr>
                <w:ilvl w:val="0"/>
                <w:numId w:val="8"/>
              </w:numPr>
              <w:ind w:left="371" w:hanging="371"/>
              <w:contextualSpacing/>
              <w:jc w:val="both"/>
              <w:rPr>
                <w:rFonts w:ascii="Times New Roman" w:hAnsi="Times New Roman"/>
              </w:rPr>
            </w:pPr>
            <w:r w:rsidRPr="005A3923">
              <w:rPr>
                <w:rFonts w:ascii="Times New Roman" w:hAnsi="Times New Roman"/>
              </w:rPr>
              <w:t>Подрядчик обязан выполнять Работы в точном соответствии с</w:t>
            </w:r>
            <w:r w:rsidRPr="005A3923">
              <w:rPr>
                <w:rFonts w:ascii="Times New Roman" w:hAnsi="Times New Roman"/>
                <w:bCs/>
                <w:iCs/>
              </w:rPr>
              <w:t xml:space="preserve"> </w:t>
            </w:r>
            <w:r w:rsidR="00261583" w:rsidRPr="005A3923">
              <w:rPr>
                <w:rFonts w:ascii="Times New Roman" w:hAnsi="Times New Roman"/>
                <w:bCs/>
                <w:iCs/>
              </w:rPr>
              <w:t xml:space="preserve">ППР, </w:t>
            </w:r>
            <w:r w:rsidR="00A56D20" w:rsidRPr="005A3923">
              <w:rPr>
                <w:rFonts w:ascii="Times New Roman" w:hAnsi="Times New Roman"/>
                <w:bCs/>
                <w:iCs/>
              </w:rPr>
              <w:t xml:space="preserve">документацией, </w:t>
            </w:r>
            <w:r w:rsidRPr="005A3923">
              <w:rPr>
                <w:rFonts w:ascii="Times New Roman" w:hAnsi="Times New Roman"/>
                <w:bCs/>
                <w:iCs/>
              </w:rPr>
              <w:t>передаваемой Заказчиком, а также конструкторской документацией поставщиков оборудования</w:t>
            </w:r>
            <w:r w:rsidRPr="005A3923">
              <w:rPr>
                <w:rFonts w:ascii="Times New Roman" w:hAnsi="Times New Roman"/>
              </w:rPr>
              <w:t>. Последовательность выполнения работ по АСУ ТП должна соответствовать ГОСТ 34.601</w:t>
            </w:r>
            <w:r w:rsidRPr="005A3923">
              <w:rPr>
                <w:rFonts w:ascii="Times New Roman" w:hAnsi="Times New Roman"/>
                <w:b/>
                <w:bCs/>
              </w:rPr>
              <w:t xml:space="preserve"> </w:t>
            </w:r>
            <w:r w:rsidRPr="005A3923">
              <w:rPr>
                <w:rFonts w:ascii="Times New Roman" w:hAnsi="Times New Roman"/>
                <w:bCs/>
              </w:rPr>
              <w:t>Автоматизированные системы. Стадии создания</w:t>
            </w:r>
            <w:r w:rsidR="003B1020" w:rsidRPr="005A3923">
              <w:rPr>
                <w:rFonts w:ascii="Times New Roman" w:hAnsi="Times New Roman"/>
              </w:rPr>
              <w:t>.</w:t>
            </w:r>
          </w:p>
          <w:p w14:paraId="582A4B59" w14:textId="257E664B" w:rsidR="003B1020" w:rsidRPr="005A3923" w:rsidRDefault="003B1020" w:rsidP="00E34895">
            <w:pPr>
              <w:pStyle w:val="a4"/>
              <w:numPr>
                <w:ilvl w:val="0"/>
                <w:numId w:val="8"/>
              </w:numPr>
              <w:ind w:left="371" w:hanging="371"/>
              <w:contextualSpacing/>
              <w:jc w:val="both"/>
              <w:rPr>
                <w:rFonts w:ascii="Times New Roman" w:hAnsi="Times New Roman"/>
              </w:rPr>
            </w:pPr>
            <w:r w:rsidRPr="005A3923">
              <w:rPr>
                <w:rFonts w:ascii="Times New Roman" w:hAnsi="Times New Roman"/>
              </w:rPr>
              <w:t xml:space="preserve">Подрядчик обязан надлежащим образом произвести освидетельствование скрытых работ и оформить Акты на скрытые работы по установленной форме, в соответствии с графиком </w:t>
            </w:r>
            <w:r w:rsidR="00261583" w:rsidRPr="005A3923">
              <w:rPr>
                <w:rFonts w:ascii="Times New Roman" w:hAnsi="Times New Roman"/>
              </w:rPr>
              <w:t>работ</w:t>
            </w:r>
            <w:r w:rsidRPr="005A3923">
              <w:rPr>
                <w:rFonts w:ascii="Times New Roman" w:hAnsi="Times New Roman"/>
              </w:rPr>
              <w:t xml:space="preserve">, утвержденного </w:t>
            </w:r>
            <w:r w:rsidR="004A451B" w:rsidRPr="005A3923">
              <w:rPr>
                <w:rFonts w:ascii="Times New Roman" w:hAnsi="Times New Roman"/>
              </w:rPr>
              <w:t>З</w:t>
            </w:r>
            <w:r w:rsidRPr="005A3923">
              <w:rPr>
                <w:rFonts w:ascii="Times New Roman" w:hAnsi="Times New Roman"/>
              </w:rPr>
              <w:t xml:space="preserve">аказчиком, выполнение последующего этапа </w:t>
            </w:r>
            <w:r w:rsidR="00E94E41" w:rsidRPr="005A3923">
              <w:rPr>
                <w:rFonts w:ascii="Times New Roman" w:hAnsi="Times New Roman"/>
              </w:rPr>
              <w:t>Работ</w:t>
            </w:r>
            <w:r w:rsidRPr="005A3923">
              <w:rPr>
                <w:rFonts w:ascii="Times New Roman" w:hAnsi="Times New Roman"/>
              </w:rPr>
              <w:t>, до освидетельствования предыдущего – запрещается.</w:t>
            </w:r>
          </w:p>
          <w:p w14:paraId="69998BF1" w14:textId="3F154D16" w:rsidR="003B1020" w:rsidRPr="005A3923" w:rsidRDefault="003B1020" w:rsidP="00E34895">
            <w:pPr>
              <w:pStyle w:val="a4"/>
              <w:numPr>
                <w:ilvl w:val="0"/>
                <w:numId w:val="8"/>
              </w:numPr>
              <w:ind w:left="371" w:hanging="371"/>
              <w:contextualSpacing/>
              <w:jc w:val="both"/>
              <w:rPr>
                <w:rFonts w:ascii="Times New Roman" w:hAnsi="Times New Roman"/>
              </w:rPr>
            </w:pPr>
            <w:r w:rsidRPr="005A3923">
              <w:rPr>
                <w:rFonts w:ascii="Times New Roman" w:hAnsi="Times New Roman"/>
              </w:rPr>
              <w:t xml:space="preserve">В ходе выполнения работ производится технический контроль над выполнением этапов </w:t>
            </w:r>
            <w:r w:rsidR="00E94E41" w:rsidRPr="005A3923">
              <w:rPr>
                <w:rFonts w:ascii="Times New Roman" w:hAnsi="Times New Roman"/>
              </w:rPr>
              <w:t xml:space="preserve">Работ </w:t>
            </w:r>
            <w:r w:rsidRPr="005A3923">
              <w:rPr>
                <w:rFonts w:ascii="Times New Roman" w:hAnsi="Times New Roman"/>
              </w:rPr>
              <w:t xml:space="preserve">представителями </w:t>
            </w:r>
            <w:r w:rsidR="004A451B" w:rsidRPr="005A3923">
              <w:rPr>
                <w:rFonts w:ascii="Times New Roman" w:hAnsi="Times New Roman"/>
              </w:rPr>
              <w:t>З</w:t>
            </w:r>
            <w:r w:rsidRPr="005A3923">
              <w:rPr>
                <w:rFonts w:ascii="Times New Roman" w:hAnsi="Times New Roman"/>
              </w:rPr>
              <w:t>аказчика и Подрядчика. К каждому акту освидетельствования скрытых работ обязательно должны прилагаться ведомости контрольных измерений, исполнительная съемка, результаты лабораторных испытаний применяемых материалов, паспорта на материалы. Акты освидетельствования скрытых работ составляются в не менее чем в 3-х экземплярах, в зависимости от количества участников.</w:t>
            </w:r>
          </w:p>
          <w:p w14:paraId="429A8AFF" w14:textId="1374238B" w:rsidR="00352F02" w:rsidRPr="005A3923" w:rsidRDefault="00352F02" w:rsidP="00E34895">
            <w:pPr>
              <w:pStyle w:val="a4"/>
              <w:numPr>
                <w:ilvl w:val="0"/>
                <w:numId w:val="8"/>
              </w:numPr>
              <w:ind w:left="371" w:hanging="371"/>
              <w:contextualSpacing/>
              <w:jc w:val="both"/>
              <w:rPr>
                <w:rFonts w:ascii="Times New Roman" w:hAnsi="Times New Roman"/>
              </w:rPr>
            </w:pPr>
            <w:r w:rsidRPr="005A3923">
              <w:rPr>
                <w:rFonts w:ascii="Times New Roman" w:hAnsi="Times New Roman"/>
              </w:rPr>
              <w:t xml:space="preserve">Антикоррозийную </w:t>
            </w:r>
            <w:r w:rsidR="000D0A0B" w:rsidRPr="005A3923">
              <w:rPr>
                <w:rFonts w:ascii="Times New Roman" w:hAnsi="Times New Roman"/>
              </w:rPr>
              <w:t xml:space="preserve">и огнезащиту </w:t>
            </w:r>
            <w:r w:rsidRPr="005A3923">
              <w:rPr>
                <w:rFonts w:ascii="Times New Roman" w:hAnsi="Times New Roman"/>
              </w:rPr>
              <w:t>строительных конструкций выполнить в соответствии с рекомендациями</w:t>
            </w:r>
            <w:r w:rsidR="000D0A0B" w:rsidRPr="005A3923">
              <w:rPr>
                <w:rFonts w:ascii="Times New Roman" w:hAnsi="Times New Roman"/>
              </w:rPr>
              <w:t xml:space="preserve"> </w:t>
            </w:r>
            <w:r w:rsidRPr="005A3923">
              <w:rPr>
                <w:rFonts w:ascii="Times New Roman" w:hAnsi="Times New Roman"/>
              </w:rPr>
              <w:t>ЦАЛ ЦД ГМД ЗФ ПАО «ГМК «Норильский никель»</w:t>
            </w:r>
            <w:r w:rsidR="000D0A0B" w:rsidRPr="005A3923">
              <w:rPr>
                <w:rFonts w:ascii="Times New Roman" w:hAnsi="Times New Roman"/>
              </w:rPr>
              <w:t xml:space="preserve"> и требованиями корпоративного фирменного стиля ПАО «ГМК «Норильский никель</w:t>
            </w:r>
            <w:r w:rsidR="009155FE" w:rsidRPr="005A3923">
              <w:rPr>
                <w:rFonts w:ascii="Times New Roman" w:hAnsi="Times New Roman"/>
              </w:rPr>
              <w:t>», при условии их заблаговременного предоставления Подрядчику</w:t>
            </w:r>
            <w:r w:rsidR="008569A0" w:rsidRPr="005A3923">
              <w:rPr>
                <w:rFonts w:ascii="Times New Roman" w:hAnsi="Times New Roman"/>
              </w:rPr>
              <w:t>.</w:t>
            </w:r>
          </w:p>
          <w:p w14:paraId="68C31552" w14:textId="215C10C2" w:rsidR="003B1020" w:rsidRPr="005A3923" w:rsidRDefault="003B1020" w:rsidP="00E34895">
            <w:pPr>
              <w:pStyle w:val="a4"/>
              <w:numPr>
                <w:ilvl w:val="0"/>
                <w:numId w:val="8"/>
              </w:numPr>
              <w:ind w:left="371" w:hanging="371"/>
              <w:contextualSpacing/>
              <w:jc w:val="both"/>
              <w:rPr>
                <w:rFonts w:ascii="Times New Roman" w:hAnsi="Times New Roman"/>
              </w:rPr>
            </w:pPr>
            <w:r w:rsidRPr="005A3923">
              <w:rPr>
                <w:rFonts w:ascii="Times New Roman" w:hAnsi="Times New Roman"/>
              </w:rPr>
              <w:t xml:space="preserve">К выполнению последующих этапов Подрядчик приступает только после приемки (освидетельствования) </w:t>
            </w:r>
            <w:r w:rsidR="004A451B" w:rsidRPr="005A3923">
              <w:rPr>
                <w:rFonts w:ascii="Times New Roman" w:hAnsi="Times New Roman"/>
              </w:rPr>
              <w:t>З</w:t>
            </w:r>
            <w:r w:rsidRPr="005A3923">
              <w:rPr>
                <w:rFonts w:ascii="Times New Roman" w:hAnsi="Times New Roman"/>
              </w:rPr>
              <w:t xml:space="preserve">аказчиком выполненного этапа. Если этап выполнен без приемки представителя </w:t>
            </w:r>
            <w:r w:rsidR="00E94E41" w:rsidRPr="005A3923">
              <w:rPr>
                <w:rFonts w:ascii="Times New Roman" w:hAnsi="Times New Roman"/>
              </w:rPr>
              <w:t>З</w:t>
            </w:r>
            <w:r w:rsidRPr="005A3923">
              <w:rPr>
                <w:rFonts w:ascii="Times New Roman" w:hAnsi="Times New Roman"/>
              </w:rPr>
              <w:t>аказчика</w:t>
            </w:r>
            <w:r w:rsidRPr="005A3923" w:rsidDel="0070733F">
              <w:rPr>
                <w:rFonts w:ascii="Times New Roman" w:hAnsi="Times New Roman"/>
              </w:rPr>
              <w:t xml:space="preserve"> </w:t>
            </w:r>
            <w:r w:rsidRPr="005A3923">
              <w:rPr>
                <w:rFonts w:ascii="Times New Roman" w:hAnsi="Times New Roman"/>
              </w:rPr>
              <w:t xml:space="preserve">(представитель </w:t>
            </w:r>
            <w:r w:rsidR="00E94E41" w:rsidRPr="005A3923">
              <w:rPr>
                <w:rFonts w:ascii="Times New Roman" w:hAnsi="Times New Roman"/>
              </w:rPr>
              <w:t>З</w:t>
            </w:r>
            <w:r w:rsidRPr="005A3923">
              <w:rPr>
                <w:rFonts w:ascii="Times New Roman" w:hAnsi="Times New Roman"/>
              </w:rPr>
              <w:t xml:space="preserve">аказчика не был должным образом уведомлен об этом или уведомлен с опозданием), то Подрядчик за свой счет обязуется </w:t>
            </w:r>
            <w:r w:rsidRPr="005A3923">
              <w:rPr>
                <w:rFonts w:ascii="Times New Roman" w:hAnsi="Times New Roman"/>
              </w:rPr>
              <w:lastRenderedPageBreak/>
              <w:t xml:space="preserve">открыть доступ к любой части скрытых работ, не прошедших приемку представителем </w:t>
            </w:r>
            <w:r w:rsidR="00E94E41" w:rsidRPr="005A3923">
              <w:rPr>
                <w:rFonts w:ascii="Times New Roman" w:hAnsi="Times New Roman"/>
              </w:rPr>
              <w:t>З</w:t>
            </w:r>
            <w:r w:rsidRPr="005A3923">
              <w:rPr>
                <w:rFonts w:ascii="Times New Roman" w:hAnsi="Times New Roman"/>
              </w:rPr>
              <w:t>аказчика, согласно его указанию и за счет Подрядчика.</w:t>
            </w:r>
          </w:p>
          <w:p w14:paraId="1F15D351" w14:textId="3806775A" w:rsidR="003B1020" w:rsidRPr="005A3923" w:rsidRDefault="003B1020" w:rsidP="00E34895">
            <w:pPr>
              <w:pStyle w:val="a4"/>
              <w:numPr>
                <w:ilvl w:val="0"/>
                <w:numId w:val="8"/>
              </w:numPr>
              <w:ind w:left="371" w:hanging="371"/>
              <w:contextualSpacing/>
              <w:jc w:val="both"/>
              <w:rPr>
                <w:rFonts w:ascii="Times New Roman" w:hAnsi="Times New Roman"/>
              </w:rPr>
            </w:pPr>
            <w:r w:rsidRPr="005A3923">
              <w:rPr>
                <w:rFonts w:ascii="Times New Roman" w:hAnsi="Times New Roman"/>
              </w:rPr>
              <w:t xml:space="preserve">В случае обнаружения </w:t>
            </w:r>
            <w:r w:rsidR="009155FE" w:rsidRPr="005A3923">
              <w:rPr>
                <w:rFonts w:ascii="Times New Roman" w:hAnsi="Times New Roman"/>
              </w:rPr>
              <w:t>Д</w:t>
            </w:r>
            <w:r w:rsidRPr="005A3923">
              <w:rPr>
                <w:rFonts w:ascii="Times New Roman" w:hAnsi="Times New Roman"/>
              </w:rPr>
              <w:t>ефектов</w:t>
            </w:r>
            <w:r w:rsidR="009155FE" w:rsidRPr="005A3923">
              <w:rPr>
                <w:rFonts w:ascii="Times New Roman" w:hAnsi="Times New Roman"/>
              </w:rPr>
              <w:t>/Недостатков</w:t>
            </w:r>
            <w:r w:rsidRPr="005A3923">
              <w:rPr>
                <w:rFonts w:ascii="Times New Roman" w:hAnsi="Times New Roman"/>
              </w:rPr>
              <w:t xml:space="preserve">, допущенных при выполнении Работ на любом этапе, Подрядчик обязан устранить их своими силами и за свой счет в </w:t>
            </w:r>
            <w:r w:rsidR="009030AB" w:rsidRPr="005A3923">
              <w:rPr>
                <w:rFonts w:ascii="Times New Roman" w:hAnsi="Times New Roman"/>
              </w:rPr>
              <w:t>сроки, установленные в соответствии с Договором</w:t>
            </w:r>
            <w:r w:rsidRPr="005A3923">
              <w:rPr>
                <w:rFonts w:ascii="Times New Roman" w:hAnsi="Times New Roman"/>
              </w:rPr>
              <w:t>.</w:t>
            </w:r>
          </w:p>
          <w:p w14:paraId="23588CD0" w14:textId="1ED05E3C" w:rsidR="003B1020" w:rsidRPr="005A3923" w:rsidRDefault="003B1020" w:rsidP="00E34895">
            <w:pPr>
              <w:pStyle w:val="a4"/>
              <w:numPr>
                <w:ilvl w:val="0"/>
                <w:numId w:val="8"/>
              </w:numPr>
              <w:ind w:left="371" w:hanging="371"/>
              <w:contextualSpacing/>
              <w:jc w:val="both"/>
              <w:rPr>
                <w:rFonts w:ascii="Times New Roman" w:hAnsi="Times New Roman"/>
              </w:rPr>
            </w:pPr>
            <w:r w:rsidRPr="005A3923">
              <w:rPr>
                <w:rFonts w:ascii="Times New Roman" w:hAnsi="Times New Roman"/>
              </w:rPr>
              <w:t xml:space="preserve">Подрядчик обязан своевременно, без задержек оформлять </w:t>
            </w:r>
            <w:r w:rsidR="009030AB" w:rsidRPr="005A3923">
              <w:rPr>
                <w:rFonts w:ascii="Times New Roman" w:hAnsi="Times New Roman"/>
              </w:rPr>
              <w:t xml:space="preserve">Исполнительную </w:t>
            </w:r>
            <w:r w:rsidRPr="005A3923">
              <w:rPr>
                <w:rFonts w:ascii="Times New Roman" w:hAnsi="Times New Roman"/>
              </w:rPr>
              <w:t>документацию на фактически выполненные объемы работ.</w:t>
            </w:r>
          </w:p>
          <w:p w14:paraId="171EDEDB" w14:textId="7DC0FEE1" w:rsidR="003B1020" w:rsidRPr="005A3923" w:rsidRDefault="003B1020" w:rsidP="00E34895">
            <w:pPr>
              <w:pStyle w:val="a4"/>
              <w:numPr>
                <w:ilvl w:val="0"/>
                <w:numId w:val="8"/>
              </w:numPr>
              <w:ind w:left="371" w:hanging="371"/>
              <w:contextualSpacing/>
              <w:jc w:val="both"/>
              <w:rPr>
                <w:rFonts w:ascii="Times New Roman" w:hAnsi="Times New Roman"/>
              </w:rPr>
            </w:pPr>
            <w:r w:rsidRPr="005A3923">
              <w:rPr>
                <w:rFonts w:ascii="Times New Roman" w:hAnsi="Times New Roman"/>
              </w:rPr>
              <w:t>Мобилизация техники, вспомогательного оборудования, временных зданий и сооружений санитарно-бытового, административного и складского назначения осуществляется силами Подрядчика</w:t>
            </w:r>
            <w:r w:rsidR="009030AB" w:rsidRPr="005A3923">
              <w:rPr>
                <w:rFonts w:ascii="Times New Roman" w:hAnsi="Times New Roman"/>
              </w:rPr>
              <w:t xml:space="preserve"> в счет цены Договора</w:t>
            </w:r>
            <w:r w:rsidRPr="005A3923">
              <w:rPr>
                <w:rFonts w:ascii="Times New Roman" w:hAnsi="Times New Roman"/>
              </w:rPr>
              <w:t xml:space="preserve">, в объеме и количестве необходимом для завершения </w:t>
            </w:r>
            <w:r w:rsidR="009030AB" w:rsidRPr="005A3923">
              <w:rPr>
                <w:rFonts w:ascii="Times New Roman" w:hAnsi="Times New Roman"/>
              </w:rPr>
              <w:t xml:space="preserve">Работ </w:t>
            </w:r>
            <w:r w:rsidRPr="005A3923">
              <w:rPr>
                <w:rFonts w:ascii="Times New Roman" w:hAnsi="Times New Roman"/>
              </w:rPr>
              <w:t>в установленные</w:t>
            </w:r>
            <w:r w:rsidR="009155FE" w:rsidRPr="005A3923">
              <w:rPr>
                <w:rFonts w:ascii="Times New Roman" w:hAnsi="Times New Roman"/>
              </w:rPr>
              <w:t xml:space="preserve"> Договором</w:t>
            </w:r>
            <w:r w:rsidRPr="005A3923">
              <w:rPr>
                <w:rFonts w:ascii="Times New Roman" w:hAnsi="Times New Roman"/>
              </w:rPr>
              <w:t xml:space="preserve"> сроки</w:t>
            </w:r>
            <w:r w:rsidR="009155FE" w:rsidRPr="005A3923">
              <w:rPr>
                <w:rFonts w:ascii="Times New Roman" w:hAnsi="Times New Roman"/>
              </w:rPr>
              <w:t xml:space="preserve"> в редакции на дату подписания Договора</w:t>
            </w:r>
            <w:r w:rsidRPr="005A3923">
              <w:rPr>
                <w:rFonts w:ascii="Times New Roman" w:hAnsi="Times New Roman"/>
              </w:rPr>
              <w:t xml:space="preserve">. </w:t>
            </w:r>
          </w:p>
          <w:p w14:paraId="143E2A3F" w14:textId="77777777" w:rsidR="003B1020" w:rsidRPr="005A3923" w:rsidRDefault="003B1020" w:rsidP="00E34895">
            <w:pPr>
              <w:pStyle w:val="a4"/>
              <w:numPr>
                <w:ilvl w:val="0"/>
                <w:numId w:val="8"/>
              </w:numPr>
              <w:ind w:left="371" w:hanging="371"/>
              <w:contextualSpacing/>
              <w:jc w:val="both"/>
              <w:rPr>
                <w:rFonts w:ascii="Times New Roman" w:hAnsi="Times New Roman"/>
              </w:rPr>
            </w:pPr>
            <w:r w:rsidRPr="005A3923">
              <w:rPr>
                <w:rFonts w:ascii="Times New Roman" w:hAnsi="Times New Roman"/>
              </w:rPr>
              <w:t>Подрядчик своими силами и средствами обеспечивает получение всех необходимых профессиональных допусков, разрешений и лицензий на право производства работ, требуемых в соответствии с законодательством Российской Федерации, в том числе разрешения, обосновывающие воздействие на окружающую среду, в случаях, установленных законодательством в области охраны окружающей среды.</w:t>
            </w:r>
          </w:p>
          <w:p w14:paraId="522E9332" w14:textId="77777777" w:rsidR="00DD52BC" w:rsidRPr="005A3923" w:rsidRDefault="003B1020" w:rsidP="00E34895">
            <w:pPr>
              <w:pStyle w:val="a4"/>
              <w:numPr>
                <w:ilvl w:val="0"/>
                <w:numId w:val="8"/>
              </w:numPr>
              <w:ind w:left="371" w:hanging="371"/>
              <w:contextualSpacing/>
              <w:jc w:val="both"/>
              <w:rPr>
                <w:rFonts w:ascii="Times New Roman" w:hAnsi="Times New Roman"/>
              </w:rPr>
            </w:pPr>
            <w:r w:rsidRPr="005A3923">
              <w:rPr>
                <w:rFonts w:ascii="Times New Roman" w:hAnsi="Times New Roman"/>
              </w:rPr>
              <w:t xml:space="preserve">Предусмотреть в ППР мероприятия по предупреждению </w:t>
            </w:r>
            <w:proofErr w:type="spellStart"/>
            <w:r w:rsidRPr="005A3923">
              <w:rPr>
                <w:rFonts w:ascii="Times New Roman" w:hAnsi="Times New Roman"/>
              </w:rPr>
              <w:t>растепления</w:t>
            </w:r>
            <w:proofErr w:type="spellEnd"/>
            <w:r w:rsidRPr="005A3923">
              <w:rPr>
                <w:rFonts w:ascii="Times New Roman" w:hAnsi="Times New Roman"/>
              </w:rPr>
              <w:t xml:space="preserve"> многолетнемерзлых грунтов.</w:t>
            </w:r>
          </w:p>
          <w:p w14:paraId="01727C79" w14:textId="68996EB2" w:rsidR="00DD52BC" w:rsidRPr="005A3923" w:rsidRDefault="00DD52BC" w:rsidP="00E34895">
            <w:pPr>
              <w:pStyle w:val="a4"/>
              <w:numPr>
                <w:ilvl w:val="0"/>
                <w:numId w:val="8"/>
              </w:numPr>
              <w:ind w:left="371" w:hanging="371"/>
              <w:contextualSpacing/>
              <w:jc w:val="both"/>
              <w:rPr>
                <w:rFonts w:ascii="Times New Roman" w:hAnsi="Times New Roman"/>
              </w:rPr>
            </w:pPr>
            <w:r w:rsidRPr="005A3923">
              <w:rPr>
                <w:rFonts w:ascii="Times New Roman" w:hAnsi="Times New Roman"/>
              </w:rPr>
              <w:t xml:space="preserve">Подрядчик обязан </w:t>
            </w:r>
            <w:r w:rsidR="008E7951" w:rsidRPr="005A3923">
              <w:rPr>
                <w:rFonts w:ascii="Times New Roman" w:hAnsi="Times New Roman"/>
              </w:rPr>
              <w:t>выполня</w:t>
            </w:r>
            <w:r w:rsidRPr="005A3923">
              <w:rPr>
                <w:rFonts w:ascii="Times New Roman" w:hAnsi="Times New Roman"/>
              </w:rPr>
              <w:t>ть гео</w:t>
            </w:r>
            <w:r w:rsidR="008E7951" w:rsidRPr="005A3923">
              <w:rPr>
                <w:rFonts w:ascii="Times New Roman" w:hAnsi="Times New Roman"/>
              </w:rPr>
              <w:t>технический</w:t>
            </w:r>
            <w:r w:rsidRPr="005A3923">
              <w:rPr>
                <w:rFonts w:ascii="Times New Roman" w:hAnsi="Times New Roman"/>
              </w:rPr>
              <w:t xml:space="preserve"> мониторинг в период строительства в соответствии с требованиями ГОСТ</w:t>
            </w:r>
            <w:r w:rsidR="00A6239E" w:rsidRPr="005A3923">
              <w:rPr>
                <w:rFonts w:ascii="Times New Roman" w:hAnsi="Times New Roman"/>
              </w:rPr>
              <w:t xml:space="preserve"> </w:t>
            </w:r>
            <w:r w:rsidR="008E7951" w:rsidRPr="005A3923">
              <w:rPr>
                <w:rFonts w:ascii="Times New Roman" w:hAnsi="Times New Roman"/>
              </w:rPr>
              <w:t>54846</w:t>
            </w:r>
            <w:r w:rsidRPr="005A3923">
              <w:rPr>
                <w:rFonts w:ascii="Times New Roman" w:hAnsi="Times New Roman"/>
              </w:rPr>
              <w:t>,</w:t>
            </w:r>
            <w:r w:rsidR="008E7951" w:rsidRPr="005A3923">
              <w:rPr>
                <w:rFonts w:ascii="Times New Roman" w:hAnsi="Times New Roman"/>
              </w:rPr>
              <w:t xml:space="preserve"> СП</w:t>
            </w:r>
            <w:r w:rsidR="00A6239E" w:rsidRPr="005A3923">
              <w:rPr>
                <w:rFonts w:ascii="Times New Roman" w:hAnsi="Times New Roman"/>
              </w:rPr>
              <w:t xml:space="preserve"> </w:t>
            </w:r>
            <w:r w:rsidR="008E7951" w:rsidRPr="005A3923">
              <w:rPr>
                <w:rFonts w:ascii="Times New Roman" w:hAnsi="Times New Roman"/>
              </w:rPr>
              <w:t>126.13330, СП</w:t>
            </w:r>
            <w:r w:rsidR="00A6239E" w:rsidRPr="005A3923">
              <w:rPr>
                <w:rFonts w:ascii="Times New Roman" w:hAnsi="Times New Roman"/>
              </w:rPr>
              <w:t xml:space="preserve"> </w:t>
            </w:r>
            <w:r w:rsidR="008E7951" w:rsidRPr="005A3923">
              <w:rPr>
                <w:rFonts w:ascii="Times New Roman" w:hAnsi="Times New Roman"/>
              </w:rPr>
              <w:t>305.1325800</w:t>
            </w:r>
            <w:r w:rsidR="00A6239E" w:rsidRPr="005A3923">
              <w:rPr>
                <w:rFonts w:ascii="Times New Roman" w:hAnsi="Times New Roman"/>
              </w:rPr>
              <w:t>,</w:t>
            </w:r>
            <w:r w:rsidRPr="005A3923">
              <w:rPr>
                <w:rFonts w:ascii="Times New Roman" w:hAnsi="Times New Roman"/>
              </w:rPr>
              <w:t xml:space="preserve"> включая разработку программы в составе ППР </w:t>
            </w:r>
            <w:r w:rsidR="008E7951" w:rsidRPr="005A3923">
              <w:rPr>
                <w:rFonts w:ascii="Times New Roman" w:hAnsi="Times New Roman"/>
              </w:rPr>
              <w:t>с учетом проведения измерений по первому классу точности с установкой глубинных реперов</w:t>
            </w:r>
            <w:r w:rsidR="00A6239E" w:rsidRPr="005A3923">
              <w:rPr>
                <w:rFonts w:ascii="Times New Roman" w:hAnsi="Times New Roman"/>
              </w:rPr>
              <w:t>.</w:t>
            </w:r>
          </w:p>
        </w:tc>
      </w:tr>
      <w:tr w:rsidR="003B1020" w:rsidRPr="005A3923" w14:paraId="49F8CA09" w14:textId="77777777" w:rsidTr="00BD3386">
        <w:trPr>
          <w:trHeight w:val="20"/>
        </w:trPr>
        <w:tc>
          <w:tcPr>
            <w:tcW w:w="264" w:type="pct"/>
            <w:shd w:val="clear" w:color="auto" w:fill="FFFFFF"/>
          </w:tcPr>
          <w:p w14:paraId="368363CF" w14:textId="77777777" w:rsidR="003B1020" w:rsidRPr="005A3923" w:rsidRDefault="003B1020" w:rsidP="00E34895">
            <w:pPr>
              <w:pStyle w:val="a4"/>
              <w:numPr>
                <w:ilvl w:val="1"/>
                <w:numId w:val="1"/>
              </w:numPr>
              <w:suppressAutoHyphens/>
              <w:ind w:left="0" w:right="-141" w:firstLine="0"/>
              <w:contextualSpacing/>
              <w:jc w:val="both"/>
              <w:rPr>
                <w:rFonts w:ascii="Times New Roman" w:hAnsi="Times New Roman"/>
              </w:rPr>
            </w:pPr>
          </w:p>
        </w:tc>
        <w:tc>
          <w:tcPr>
            <w:tcW w:w="1486" w:type="pct"/>
            <w:shd w:val="clear" w:color="auto" w:fill="auto"/>
            <w:tcMar>
              <w:top w:w="57" w:type="dxa"/>
              <w:left w:w="57" w:type="dxa"/>
              <w:bottom w:w="57" w:type="dxa"/>
              <w:right w:w="57" w:type="dxa"/>
            </w:tcMar>
          </w:tcPr>
          <w:p w14:paraId="6998BC60" w14:textId="49AF320B" w:rsidR="003B1020" w:rsidRPr="005A3923" w:rsidRDefault="003B1020" w:rsidP="00E34895">
            <w:pPr>
              <w:pStyle w:val="a4"/>
              <w:suppressAutoHyphens/>
              <w:ind w:left="0"/>
              <w:contextualSpacing/>
              <w:jc w:val="both"/>
              <w:rPr>
                <w:rFonts w:ascii="Times New Roman" w:hAnsi="Times New Roman"/>
              </w:rPr>
            </w:pPr>
            <w:r w:rsidRPr="005A3923">
              <w:rPr>
                <w:rFonts w:ascii="Times New Roman" w:hAnsi="Times New Roman"/>
              </w:rPr>
              <w:t>Требования к производству сварочных работ</w:t>
            </w:r>
            <w:r w:rsidR="00471305" w:rsidRPr="005A3923">
              <w:rPr>
                <w:rFonts w:ascii="Times New Roman" w:hAnsi="Times New Roman"/>
              </w:rPr>
              <w:t xml:space="preserve"> при выполнении Договора</w:t>
            </w:r>
          </w:p>
        </w:tc>
        <w:tc>
          <w:tcPr>
            <w:tcW w:w="3250" w:type="pct"/>
            <w:shd w:val="clear" w:color="auto" w:fill="FFFFFF"/>
            <w:tcMar>
              <w:top w:w="57" w:type="dxa"/>
              <w:left w:w="57" w:type="dxa"/>
              <w:bottom w:w="57" w:type="dxa"/>
              <w:right w:w="57" w:type="dxa"/>
            </w:tcMar>
          </w:tcPr>
          <w:p w14:paraId="237F8BA3" w14:textId="77777777" w:rsidR="003B1020" w:rsidRPr="005A3923" w:rsidRDefault="003B1020" w:rsidP="00E34895">
            <w:pPr>
              <w:pStyle w:val="a4"/>
              <w:numPr>
                <w:ilvl w:val="0"/>
                <w:numId w:val="9"/>
              </w:numPr>
              <w:ind w:left="371" w:hanging="371"/>
              <w:contextualSpacing/>
              <w:jc w:val="both"/>
              <w:rPr>
                <w:rFonts w:ascii="Times New Roman" w:hAnsi="Times New Roman"/>
              </w:rPr>
            </w:pPr>
            <w:r w:rsidRPr="005A3923">
              <w:rPr>
                <w:rFonts w:ascii="Times New Roman" w:hAnsi="Times New Roman"/>
              </w:rPr>
              <w:t xml:space="preserve">Сварочные работы выполняются под руководством аттестованных специалистов, в соответствии </w:t>
            </w:r>
            <w:r w:rsidR="009030AB" w:rsidRPr="005A3923">
              <w:rPr>
                <w:rFonts w:ascii="Times New Roman" w:hAnsi="Times New Roman"/>
              </w:rPr>
              <w:t xml:space="preserve">с </w:t>
            </w:r>
            <w:r w:rsidRPr="005A3923">
              <w:rPr>
                <w:rFonts w:ascii="Times New Roman" w:hAnsi="Times New Roman"/>
              </w:rPr>
              <w:t>аттестованной технологией сварки, аттестованными сварщиками, аттестация производится по технологии НАКС, также персонал должен иметь аттестацию по визуально-измерительному контролю.</w:t>
            </w:r>
          </w:p>
          <w:p w14:paraId="6F1CC11B" w14:textId="6DD2A22D" w:rsidR="003B1020" w:rsidRPr="005A3923" w:rsidRDefault="003B1020" w:rsidP="00E34895">
            <w:pPr>
              <w:pStyle w:val="a4"/>
              <w:numPr>
                <w:ilvl w:val="0"/>
                <w:numId w:val="9"/>
              </w:numPr>
              <w:ind w:left="371" w:hanging="371"/>
              <w:contextualSpacing/>
              <w:jc w:val="both"/>
              <w:rPr>
                <w:rFonts w:ascii="Times New Roman" w:eastAsia="Calibri" w:hAnsi="Times New Roman"/>
              </w:rPr>
            </w:pPr>
            <w:r w:rsidRPr="005A3923">
              <w:rPr>
                <w:rFonts w:ascii="Times New Roman" w:eastAsia="Calibri" w:hAnsi="Times New Roman"/>
              </w:rPr>
              <w:t>Сварочные работы выполняются в соответствии с указаниями РД, а также нормативной документацией</w:t>
            </w:r>
            <w:r w:rsidR="00150E79" w:rsidRPr="005A3923">
              <w:rPr>
                <w:rFonts w:ascii="Times New Roman" w:eastAsia="Calibri" w:hAnsi="Times New Roman"/>
              </w:rPr>
              <w:t xml:space="preserve"> РФ</w:t>
            </w:r>
            <w:r w:rsidRPr="005A3923">
              <w:rPr>
                <w:rFonts w:ascii="Times New Roman" w:eastAsia="Calibri" w:hAnsi="Times New Roman"/>
              </w:rPr>
              <w:t>, приведенной ниже, но не ограничиваясь:</w:t>
            </w:r>
          </w:p>
          <w:p w14:paraId="4DCA1BEC" w14:textId="77777777" w:rsidR="003B1020" w:rsidRPr="005A3923" w:rsidRDefault="003B1020" w:rsidP="00E34895">
            <w:pPr>
              <w:pStyle w:val="a4"/>
              <w:numPr>
                <w:ilvl w:val="0"/>
                <w:numId w:val="23"/>
              </w:numPr>
              <w:contextualSpacing/>
              <w:jc w:val="both"/>
              <w:rPr>
                <w:rFonts w:ascii="Times New Roman" w:eastAsia="Calibri" w:hAnsi="Times New Roman"/>
              </w:rPr>
            </w:pPr>
            <w:r w:rsidRPr="005A3923">
              <w:rPr>
                <w:rFonts w:ascii="Times New Roman" w:hAnsi="Times New Roman"/>
              </w:rPr>
              <w:t>ГОСТ 32569-2013 «Трубопроводы технологические стальные».</w:t>
            </w:r>
          </w:p>
          <w:p w14:paraId="5D9E17E1" w14:textId="77777777" w:rsidR="003B1020" w:rsidRPr="005A3923" w:rsidRDefault="003B1020" w:rsidP="00E34895">
            <w:pPr>
              <w:pStyle w:val="a4"/>
              <w:numPr>
                <w:ilvl w:val="0"/>
                <w:numId w:val="9"/>
              </w:numPr>
              <w:ind w:left="371" w:hanging="371"/>
              <w:contextualSpacing/>
              <w:jc w:val="both"/>
              <w:rPr>
                <w:rFonts w:ascii="Times New Roman" w:hAnsi="Times New Roman"/>
                <w:bCs/>
                <w:kern w:val="36"/>
              </w:rPr>
            </w:pPr>
            <w:r w:rsidRPr="005A3923">
              <w:rPr>
                <w:rFonts w:ascii="Times New Roman" w:eastAsia="Calibri" w:hAnsi="Times New Roman"/>
              </w:rPr>
              <w:t>Требования к лабораториям по неразрушающему контролю должны соответствовать СДАНК-01-2020 «Правила</w:t>
            </w:r>
            <w:r w:rsidRPr="005A3923">
              <w:rPr>
                <w:rFonts w:ascii="Times New Roman" w:hAnsi="Times New Roman"/>
                <w:bCs/>
              </w:rPr>
              <w:t xml:space="preserve"> аттестации и основные требования к лабораториям неразрушающего контроля».</w:t>
            </w:r>
          </w:p>
          <w:p w14:paraId="15070934" w14:textId="77777777" w:rsidR="003B1020" w:rsidRPr="005A3923" w:rsidRDefault="003B1020" w:rsidP="00E34895">
            <w:pPr>
              <w:pStyle w:val="ab"/>
              <w:numPr>
                <w:ilvl w:val="0"/>
                <w:numId w:val="9"/>
              </w:numPr>
              <w:suppressAutoHyphens/>
              <w:spacing w:after="0" w:line="240" w:lineRule="auto"/>
              <w:ind w:left="371" w:hanging="371"/>
              <w:jc w:val="both"/>
              <w:rPr>
                <w:rFonts w:ascii="Times New Roman" w:hAnsi="Times New Roman"/>
                <w:sz w:val="20"/>
                <w:szCs w:val="20"/>
              </w:rPr>
            </w:pPr>
            <w:r w:rsidRPr="005A3923">
              <w:rPr>
                <w:rFonts w:ascii="Times New Roman" w:eastAsia="Times New Roman" w:hAnsi="Times New Roman"/>
                <w:bCs/>
                <w:sz w:val="20"/>
                <w:szCs w:val="20"/>
                <w:lang w:eastAsia="ru-RU"/>
              </w:rPr>
              <w:t>Требования к испытательным лабораториям должны соответствовать СДА–15-2009 «Требования к испытательным лабораториям».</w:t>
            </w:r>
          </w:p>
        </w:tc>
      </w:tr>
      <w:tr w:rsidR="003B1020" w:rsidRPr="005A3923" w14:paraId="51026E5A" w14:textId="77777777" w:rsidTr="00BD3386">
        <w:trPr>
          <w:trHeight w:val="20"/>
        </w:trPr>
        <w:tc>
          <w:tcPr>
            <w:tcW w:w="264" w:type="pct"/>
            <w:shd w:val="clear" w:color="auto" w:fill="FFFFFF"/>
          </w:tcPr>
          <w:p w14:paraId="686B934F" w14:textId="77777777" w:rsidR="003B1020" w:rsidRPr="005A3923" w:rsidRDefault="003B1020" w:rsidP="00E34895">
            <w:pPr>
              <w:pStyle w:val="a4"/>
              <w:numPr>
                <w:ilvl w:val="1"/>
                <w:numId w:val="1"/>
              </w:numPr>
              <w:suppressAutoHyphens/>
              <w:ind w:left="0" w:right="-141" w:firstLine="0"/>
              <w:contextualSpacing/>
              <w:jc w:val="both"/>
              <w:rPr>
                <w:rFonts w:ascii="Times New Roman" w:hAnsi="Times New Roman"/>
              </w:rPr>
            </w:pPr>
          </w:p>
        </w:tc>
        <w:tc>
          <w:tcPr>
            <w:tcW w:w="1486" w:type="pct"/>
            <w:shd w:val="clear" w:color="auto" w:fill="auto"/>
            <w:tcMar>
              <w:top w:w="57" w:type="dxa"/>
              <w:left w:w="57" w:type="dxa"/>
              <w:bottom w:w="57" w:type="dxa"/>
              <w:right w:w="57" w:type="dxa"/>
            </w:tcMar>
          </w:tcPr>
          <w:p w14:paraId="01FF27F4" w14:textId="77777777" w:rsidR="003B1020" w:rsidRPr="005A3923" w:rsidRDefault="003B1020" w:rsidP="00E34895">
            <w:pPr>
              <w:pStyle w:val="a4"/>
              <w:suppressAutoHyphens/>
              <w:ind w:left="0"/>
              <w:contextualSpacing/>
              <w:jc w:val="both"/>
              <w:rPr>
                <w:rFonts w:ascii="Times New Roman" w:hAnsi="Times New Roman"/>
              </w:rPr>
            </w:pPr>
            <w:r w:rsidRPr="005A3923">
              <w:rPr>
                <w:rFonts w:ascii="Times New Roman" w:hAnsi="Times New Roman"/>
              </w:rPr>
              <w:t>Требования к временным зданиям и сооружениям</w:t>
            </w:r>
          </w:p>
        </w:tc>
        <w:tc>
          <w:tcPr>
            <w:tcW w:w="3250" w:type="pct"/>
            <w:shd w:val="clear" w:color="auto" w:fill="FFFFFF"/>
            <w:tcMar>
              <w:top w:w="57" w:type="dxa"/>
              <w:left w:w="57" w:type="dxa"/>
              <w:bottom w:w="57" w:type="dxa"/>
              <w:right w:w="57" w:type="dxa"/>
            </w:tcMar>
          </w:tcPr>
          <w:p w14:paraId="34AC5E7C" w14:textId="77777777" w:rsidR="003B1020" w:rsidRPr="005A3923" w:rsidRDefault="003B1020" w:rsidP="00E34895">
            <w:pPr>
              <w:pStyle w:val="a4"/>
              <w:numPr>
                <w:ilvl w:val="0"/>
                <w:numId w:val="10"/>
              </w:numPr>
              <w:ind w:left="371" w:hanging="371"/>
              <w:contextualSpacing/>
              <w:jc w:val="both"/>
              <w:rPr>
                <w:rFonts w:ascii="Times New Roman" w:eastAsia="Calibri" w:hAnsi="Times New Roman"/>
              </w:rPr>
            </w:pPr>
            <w:r w:rsidRPr="005A3923">
              <w:rPr>
                <w:rFonts w:ascii="Times New Roman" w:eastAsia="Calibri" w:hAnsi="Times New Roman"/>
              </w:rPr>
              <w:t>Временные площадки и подъезды для размещения оборудования, материалов и техники Подрядчика, на выделенных Заказчиком земельных участках, должны быть согласованы на этапе согласования ППР.</w:t>
            </w:r>
          </w:p>
          <w:p w14:paraId="3959C278" w14:textId="4409E80C" w:rsidR="003B1020" w:rsidRPr="005A3923" w:rsidRDefault="003B1020" w:rsidP="00E34895">
            <w:pPr>
              <w:pStyle w:val="a4"/>
              <w:numPr>
                <w:ilvl w:val="0"/>
                <w:numId w:val="10"/>
              </w:numPr>
              <w:ind w:left="371" w:hanging="371"/>
              <w:contextualSpacing/>
              <w:jc w:val="both"/>
              <w:rPr>
                <w:rFonts w:ascii="Times New Roman" w:eastAsia="Calibri" w:hAnsi="Times New Roman"/>
              </w:rPr>
            </w:pPr>
            <w:r w:rsidRPr="005A3923">
              <w:rPr>
                <w:rFonts w:ascii="Times New Roman" w:eastAsia="Calibri" w:hAnsi="Times New Roman"/>
              </w:rPr>
              <w:t>Место (площадка) при необходимости для размещения временных зданий и сооружений, будет предоставлено Заказчиком в порядке, установленном Заказчиком. Ответственность за нахождение и о</w:t>
            </w:r>
            <w:r w:rsidR="00150E79" w:rsidRPr="005A3923">
              <w:rPr>
                <w:rFonts w:ascii="Times New Roman" w:eastAsia="Calibri" w:hAnsi="Times New Roman"/>
              </w:rPr>
              <w:t>храну ТМЦ на площадке лежит на П</w:t>
            </w:r>
            <w:r w:rsidRPr="005A3923">
              <w:rPr>
                <w:rFonts w:ascii="Times New Roman" w:eastAsia="Calibri" w:hAnsi="Times New Roman"/>
              </w:rPr>
              <w:t>одрядчике. Установка временных зданий и сооружений санитарно-бытового, административного и складского назначения осуществляется в соответствии с требован</w:t>
            </w:r>
            <w:r w:rsidR="00150E79" w:rsidRPr="005A3923">
              <w:rPr>
                <w:rFonts w:ascii="Times New Roman" w:eastAsia="Calibri" w:hAnsi="Times New Roman"/>
              </w:rPr>
              <w:t>иями нормативных стандартов РФ.</w:t>
            </w:r>
          </w:p>
          <w:p w14:paraId="438650B5" w14:textId="77777777" w:rsidR="003B1020" w:rsidRPr="005A3923" w:rsidRDefault="003B1020" w:rsidP="00E34895">
            <w:pPr>
              <w:pStyle w:val="a4"/>
              <w:numPr>
                <w:ilvl w:val="0"/>
                <w:numId w:val="10"/>
              </w:numPr>
              <w:ind w:left="371" w:hanging="371"/>
              <w:contextualSpacing/>
              <w:jc w:val="both"/>
              <w:rPr>
                <w:rFonts w:ascii="Times New Roman" w:eastAsia="Calibri" w:hAnsi="Times New Roman"/>
              </w:rPr>
            </w:pPr>
            <w:r w:rsidRPr="005A3923">
              <w:rPr>
                <w:rFonts w:ascii="Times New Roman" w:hAnsi="Times New Roman"/>
              </w:rPr>
              <w:t>Временные бытовые помещения (вагон-дома), инструментальные, размещаемые на территории Заказчика, должны быть изготовлены из невоспламеняемых материалов, в том числе каркас и обшивка из металла (без применения деревянных элементов);</w:t>
            </w:r>
          </w:p>
          <w:p w14:paraId="12D304CD" w14:textId="77777777" w:rsidR="003B1020" w:rsidRPr="005A3923" w:rsidRDefault="003B1020" w:rsidP="00E34895">
            <w:pPr>
              <w:pStyle w:val="a4"/>
              <w:numPr>
                <w:ilvl w:val="0"/>
                <w:numId w:val="10"/>
              </w:numPr>
              <w:ind w:left="371" w:hanging="371"/>
              <w:contextualSpacing/>
              <w:jc w:val="both"/>
              <w:rPr>
                <w:rFonts w:ascii="Times New Roman" w:eastAsia="Calibri" w:hAnsi="Times New Roman"/>
              </w:rPr>
            </w:pPr>
            <w:r w:rsidRPr="005A3923">
              <w:rPr>
                <w:rFonts w:ascii="Times New Roman" w:hAnsi="Times New Roman"/>
              </w:rPr>
              <w:t>Мобильные инвентарные здания, блок контейнеры, бытовки должны соответствовать требованиям ГОСТ Р-58760-2019 и иметь сертификат качества производителя.</w:t>
            </w:r>
          </w:p>
          <w:p w14:paraId="446BE62B" w14:textId="3158083A" w:rsidR="003B1020" w:rsidRPr="005A3923" w:rsidRDefault="003B1020" w:rsidP="00E34895">
            <w:pPr>
              <w:pStyle w:val="a4"/>
              <w:numPr>
                <w:ilvl w:val="0"/>
                <w:numId w:val="10"/>
              </w:numPr>
              <w:ind w:left="371" w:hanging="371"/>
              <w:contextualSpacing/>
              <w:jc w:val="both"/>
              <w:rPr>
                <w:rFonts w:ascii="Times New Roman" w:eastAsia="Calibri" w:hAnsi="Times New Roman"/>
              </w:rPr>
            </w:pPr>
            <w:r w:rsidRPr="005A3923">
              <w:rPr>
                <w:rFonts w:ascii="Times New Roman" w:hAnsi="Times New Roman"/>
              </w:rPr>
              <w:t>В ходе выполнения работ Подрядчик обеспечивает регулярный вывоз ТБО</w:t>
            </w:r>
            <w:r w:rsidR="008E0FB8" w:rsidRPr="005A3923">
              <w:rPr>
                <w:rFonts w:ascii="Times New Roman" w:hAnsi="Times New Roman"/>
              </w:rPr>
              <w:t>, снега</w:t>
            </w:r>
            <w:r w:rsidRPr="005A3923">
              <w:rPr>
                <w:rFonts w:ascii="Times New Roman" w:hAnsi="Times New Roman"/>
              </w:rPr>
              <w:t xml:space="preserve"> и строительного мусора на объекты размещения отходов</w:t>
            </w:r>
            <w:r w:rsidR="005B0B74" w:rsidRPr="005A3923">
              <w:rPr>
                <w:rFonts w:ascii="Times New Roman" w:hAnsi="Times New Roman"/>
              </w:rPr>
              <w:t>.</w:t>
            </w:r>
            <w:r w:rsidRPr="005A3923">
              <w:rPr>
                <w:rFonts w:ascii="Times New Roman" w:hAnsi="Times New Roman"/>
              </w:rPr>
              <w:t xml:space="preserve"> </w:t>
            </w:r>
            <w:r w:rsidR="000174EB" w:rsidRPr="005A3923">
              <w:rPr>
                <w:rFonts w:ascii="Times New Roman" w:hAnsi="Times New Roman"/>
              </w:rPr>
              <w:t>Лом цветных/черных/драгоценных металлов (в том числе о</w:t>
            </w:r>
            <w:r w:rsidRPr="005A3923">
              <w:rPr>
                <w:rFonts w:ascii="Times New Roman" w:hAnsi="Times New Roman"/>
              </w:rPr>
              <w:t xml:space="preserve">тходы </w:t>
            </w:r>
            <w:r w:rsidRPr="005A3923">
              <w:rPr>
                <w:rFonts w:ascii="Times New Roman" w:hAnsi="Times New Roman"/>
              </w:rPr>
              <w:lastRenderedPageBreak/>
              <w:t>демонтажа резервуаров и прочих металлических конструкций</w:t>
            </w:r>
            <w:r w:rsidR="000174EB" w:rsidRPr="005A3923">
              <w:rPr>
                <w:rFonts w:ascii="Times New Roman" w:hAnsi="Times New Roman"/>
              </w:rPr>
              <w:t>)</w:t>
            </w:r>
            <w:r w:rsidRPr="005A3923">
              <w:rPr>
                <w:rFonts w:ascii="Times New Roman" w:hAnsi="Times New Roman"/>
              </w:rPr>
              <w:t xml:space="preserve"> вывозятся </w:t>
            </w:r>
            <w:r w:rsidR="009030AB" w:rsidRPr="005A3923">
              <w:rPr>
                <w:rFonts w:ascii="Times New Roman" w:hAnsi="Times New Roman"/>
              </w:rPr>
              <w:t xml:space="preserve">Подрядчиком в счет Цены Договора </w:t>
            </w:r>
            <w:r w:rsidRPr="005A3923">
              <w:rPr>
                <w:rFonts w:ascii="Times New Roman" w:hAnsi="Times New Roman"/>
              </w:rPr>
              <w:t xml:space="preserve">на площадку </w:t>
            </w:r>
            <w:r w:rsidR="00FF0366" w:rsidRPr="005A3923">
              <w:rPr>
                <w:rFonts w:ascii="Times New Roman" w:hAnsi="Times New Roman"/>
              </w:rPr>
              <w:t xml:space="preserve">(территория </w:t>
            </w:r>
            <w:r w:rsidR="00150E79" w:rsidRPr="005A3923">
              <w:rPr>
                <w:rFonts w:ascii="Times New Roman" w:hAnsi="Times New Roman"/>
              </w:rPr>
              <w:t>ЗЖБИ</w:t>
            </w:r>
            <w:r w:rsidR="00FF0366" w:rsidRPr="005A3923">
              <w:rPr>
                <w:rFonts w:ascii="Times New Roman" w:hAnsi="Times New Roman"/>
              </w:rPr>
              <w:t xml:space="preserve"> –</w:t>
            </w:r>
            <w:r w:rsidR="00237323" w:rsidRPr="005A3923">
              <w:rPr>
                <w:rFonts w:ascii="Times New Roman" w:hAnsi="Times New Roman"/>
              </w:rPr>
              <w:t xml:space="preserve"> на расстояние 43 км от Объекта и</w:t>
            </w:r>
            <w:r w:rsidR="00FF0366" w:rsidRPr="005A3923">
              <w:rPr>
                <w:rFonts w:ascii="Times New Roman" w:hAnsi="Times New Roman"/>
              </w:rPr>
              <w:t xml:space="preserve"> 1,7 км от дороги Норильск – </w:t>
            </w:r>
            <w:proofErr w:type="spellStart"/>
            <w:r w:rsidR="00FF0366" w:rsidRPr="005A3923">
              <w:rPr>
                <w:rFonts w:ascii="Times New Roman" w:hAnsi="Times New Roman"/>
              </w:rPr>
              <w:t>Алыкель</w:t>
            </w:r>
            <w:proofErr w:type="spellEnd"/>
            <w:r w:rsidR="00FF0366" w:rsidRPr="005A3923">
              <w:rPr>
                <w:rFonts w:ascii="Times New Roman" w:hAnsi="Times New Roman"/>
              </w:rPr>
              <w:t xml:space="preserve">) </w:t>
            </w:r>
            <w:r w:rsidRPr="005A3923">
              <w:rPr>
                <w:rFonts w:ascii="Times New Roman" w:hAnsi="Times New Roman"/>
              </w:rPr>
              <w:t>предприятия ПАО «Норильский никель», г. Норильска.</w:t>
            </w:r>
          </w:p>
          <w:p w14:paraId="7A69D436" w14:textId="77777777" w:rsidR="003B1020" w:rsidRPr="005A3923" w:rsidRDefault="003B1020" w:rsidP="00E34895">
            <w:pPr>
              <w:pStyle w:val="a4"/>
              <w:numPr>
                <w:ilvl w:val="0"/>
                <w:numId w:val="10"/>
              </w:numPr>
              <w:ind w:left="371" w:hanging="371"/>
              <w:contextualSpacing/>
              <w:jc w:val="both"/>
              <w:rPr>
                <w:rFonts w:ascii="Times New Roman" w:eastAsia="Calibri" w:hAnsi="Times New Roman"/>
              </w:rPr>
            </w:pPr>
            <w:r w:rsidRPr="005A3923">
              <w:rPr>
                <w:rFonts w:ascii="Times New Roman" w:hAnsi="Times New Roman"/>
              </w:rPr>
              <w:t xml:space="preserve">Подрядчик оборудует рабочие площадки и бытовые городки временными биотуалетами (не менее 1 на 15 чел.) с обогревом в зимний период, с уборкой и утилизацией отходов. </w:t>
            </w:r>
          </w:p>
          <w:p w14:paraId="48FF1E97" w14:textId="09A60FD5" w:rsidR="003B1020" w:rsidRPr="005A3923" w:rsidRDefault="003B1020" w:rsidP="00E34895">
            <w:pPr>
              <w:pStyle w:val="a4"/>
              <w:numPr>
                <w:ilvl w:val="0"/>
                <w:numId w:val="10"/>
              </w:numPr>
              <w:ind w:left="371" w:hanging="371"/>
              <w:contextualSpacing/>
              <w:jc w:val="both"/>
              <w:rPr>
                <w:rFonts w:ascii="Times New Roman" w:eastAsia="Calibri" w:hAnsi="Times New Roman"/>
              </w:rPr>
            </w:pPr>
            <w:r w:rsidRPr="005A3923">
              <w:rPr>
                <w:rFonts w:ascii="Times New Roman" w:hAnsi="Times New Roman"/>
              </w:rPr>
              <w:t xml:space="preserve">Подрядчик </w:t>
            </w:r>
            <w:r w:rsidR="009030AB" w:rsidRPr="005A3923">
              <w:rPr>
                <w:rFonts w:ascii="Times New Roman" w:hAnsi="Times New Roman"/>
              </w:rPr>
              <w:t xml:space="preserve">в счет Цены Договора </w:t>
            </w:r>
            <w:r w:rsidRPr="005A3923">
              <w:rPr>
                <w:rFonts w:ascii="Times New Roman" w:hAnsi="Times New Roman"/>
              </w:rPr>
              <w:t>обеспечивает освещение рабочих площадок и мест в соответствии с нормами, также обеспечивает аварийное освещение путей эвакуации с территории площадки.</w:t>
            </w:r>
          </w:p>
          <w:p w14:paraId="7E45742C" w14:textId="77777777" w:rsidR="003B1020" w:rsidRPr="005A3923" w:rsidRDefault="003B1020" w:rsidP="00E34895">
            <w:pPr>
              <w:pStyle w:val="a4"/>
              <w:numPr>
                <w:ilvl w:val="0"/>
                <w:numId w:val="10"/>
              </w:numPr>
              <w:ind w:left="371" w:hanging="371"/>
              <w:contextualSpacing/>
              <w:jc w:val="both"/>
              <w:rPr>
                <w:rFonts w:ascii="Times New Roman" w:eastAsia="Calibri" w:hAnsi="Times New Roman"/>
              </w:rPr>
            </w:pPr>
            <w:r w:rsidRPr="005A3923">
              <w:rPr>
                <w:rFonts w:ascii="Times New Roman" w:hAnsi="Times New Roman"/>
              </w:rPr>
              <w:t>Подрядчик в счет цены Договора должен обеспечить резервное энергоснабжение за счет временной мобильной генерации при необходимости или временных перерывах подачи энергии.</w:t>
            </w:r>
          </w:p>
          <w:p w14:paraId="4986BCB6" w14:textId="36F85707" w:rsidR="00963B97" w:rsidRPr="005A3923" w:rsidRDefault="00963B97" w:rsidP="00E34895">
            <w:pPr>
              <w:pStyle w:val="a4"/>
              <w:numPr>
                <w:ilvl w:val="0"/>
                <w:numId w:val="10"/>
              </w:numPr>
              <w:ind w:left="371" w:hanging="371"/>
              <w:contextualSpacing/>
              <w:jc w:val="both"/>
              <w:rPr>
                <w:rFonts w:ascii="Times New Roman" w:eastAsia="Calibri" w:hAnsi="Times New Roman"/>
              </w:rPr>
            </w:pPr>
            <w:r w:rsidRPr="005A3923">
              <w:rPr>
                <w:rFonts w:ascii="Times New Roman" w:hAnsi="Times New Roman"/>
              </w:rPr>
              <w:t xml:space="preserve">Подрядчик обязан </w:t>
            </w:r>
            <w:r w:rsidR="009030AB" w:rsidRPr="005A3923">
              <w:rPr>
                <w:rFonts w:ascii="Times New Roman" w:hAnsi="Times New Roman"/>
              </w:rPr>
              <w:t xml:space="preserve">в счет Цены Договора </w:t>
            </w:r>
            <w:r w:rsidRPr="005A3923">
              <w:rPr>
                <w:rFonts w:ascii="Times New Roman" w:hAnsi="Times New Roman"/>
              </w:rPr>
              <w:t>обеспечить на объекте социально-бытовые, сани</w:t>
            </w:r>
            <w:r w:rsidR="00237323" w:rsidRPr="005A3923">
              <w:rPr>
                <w:rFonts w:ascii="Times New Roman" w:hAnsi="Times New Roman"/>
              </w:rPr>
              <w:t>тарные условия</w:t>
            </w:r>
            <w:r w:rsidR="00F76D3F" w:rsidRPr="005A3923">
              <w:rPr>
                <w:rFonts w:ascii="Times New Roman" w:hAnsi="Times New Roman"/>
              </w:rPr>
              <w:t xml:space="preserve">. </w:t>
            </w:r>
          </w:p>
        </w:tc>
      </w:tr>
      <w:tr w:rsidR="003B1020" w:rsidRPr="005A3923" w14:paraId="57E9580B" w14:textId="77777777" w:rsidTr="00BD3386">
        <w:trPr>
          <w:trHeight w:val="20"/>
        </w:trPr>
        <w:tc>
          <w:tcPr>
            <w:tcW w:w="264" w:type="pct"/>
            <w:shd w:val="clear" w:color="auto" w:fill="FFFFFF"/>
          </w:tcPr>
          <w:p w14:paraId="65506389" w14:textId="77777777" w:rsidR="003B1020" w:rsidRPr="005A3923" w:rsidRDefault="003B1020" w:rsidP="00E34895">
            <w:pPr>
              <w:pStyle w:val="a4"/>
              <w:numPr>
                <w:ilvl w:val="1"/>
                <w:numId w:val="1"/>
              </w:numPr>
              <w:suppressAutoHyphens/>
              <w:ind w:left="0" w:right="-141" w:firstLine="0"/>
              <w:contextualSpacing/>
              <w:jc w:val="both"/>
              <w:rPr>
                <w:rFonts w:ascii="Times New Roman" w:hAnsi="Times New Roman"/>
              </w:rPr>
            </w:pPr>
          </w:p>
        </w:tc>
        <w:tc>
          <w:tcPr>
            <w:tcW w:w="1486" w:type="pct"/>
            <w:shd w:val="clear" w:color="auto" w:fill="auto"/>
            <w:tcMar>
              <w:top w:w="57" w:type="dxa"/>
              <w:left w:w="57" w:type="dxa"/>
              <w:bottom w:w="57" w:type="dxa"/>
              <w:right w:w="57" w:type="dxa"/>
            </w:tcMar>
          </w:tcPr>
          <w:p w14:paraId="58076DBD" w14:textId="27AF535F" w:rsidR="003B1020" w:rsidRPr="005A3923" w:rsidRDefault="003B1020" w:rsidP="00E34895">
            <w:pPr>
              <w:pStyle w:val="a4"/>
              <w:suppressAutoHyphens/>
              <w:ind w:left="0"/>
              <w:contextualSpacing/>
              <w:jc w:val="both"/>
              <w:rPr>
                <w:rFonts w:ascii="Times New Roman" w:hAnsi="Times New Roman"/>
              </w:rPr>
            </w:pPr>
            <w:r w:rsidRPr="005A3923">
              <w:rPr>
                <w:rFonts w:ascii="Times New Roman" w:hAnsi="Times New Roman"/>
              </w:rPr>
              <w:t xml:space="preserve">Строительный контроль </w:t>
            </w:r>
            <w:r w:rsidR="00512509" w:rsidRPr="005A3923">
              <w:rPr>
                <w:rFonts w:ascii="Times New Roman" w:hAnsi="Times New Roman"/>
              </w:rPr>
              <w:t>З</w:t>
            </w:r>
            <w:r w:rsidRPr="005A3923">
              <w:rPr>
                <w:rFonts w:ascii="Times New Roman" w:hAnsi="Times New Roman"/>
              </w:rPr>
              <w:t>аказчика</w:t>
            </w:r>
            <w:r w:rsidRPr="005A3923" w:rsidDel="0070733F">
              <w:rPr>
                <w:rFonts w:ascii="Times New Roman" w:hAnsi="Times New Roman"/>
              </w:rPr>
              <w:t xml:space="preserve"> </w:t>
            </w:r>
            <w:r w:rsidRPr="005A3923">
              <w:rPr>
                <w:rFonts w:ascii="Times New Roman" w:hAnsi="Times New Roman"/>
              </w:rPr>
              <w:t>(СК)</w:t>
            </w:r>
          </w:p>
        </w:tc>
        <w:tc>
          <w:tcPr>
            <w:tcW w:w="3250" w:type="pct"/>
            <w:shd w:val="clear" w:color="auto" w:fill="FFFFFF"/>
            <w:tcMar>
              <w:top w:w="57" w:type="dxa"/>
              <w:left w:w="57" w:type="dxa"/>
              <w:bottom w:w="57" w:type="dxa"/>
              <w:right w:w="57" w:type="dxa"/>
            </w:tcMar>
          </w:tcPr>
          <w:p w14:paraId="3009C5E0" w14:textId="796746B7" w:rsidR="003B1020" w:rsidRPr="005A3923" w:rsidRDefault="00150E79" w:rsidP="00E34895">
            <w:pPr>
              <w:pStyle w:val="ab"/>
              <w:numPr>
                <w:ilvl w:val="0"/>
                <w:numId w:val="11"/>
              </w:numPr>
              <w:suppressAutoHyphens/>
              <w:spacing w:after="0" w:line="240" w:lineRule="auto"/>
              <w:ind w:left="371" w:hanging="371"/>
              <w:jc w:val="both"/>
              <w:rPr>
                <w:rFonts w:ascii="Times New Roman" w:hAnsi="Times New Roman"/>
                <w:sz w:val="20"/>
                <w:szCs w:val="20"/>
              </w:rPr>
            </w:pPr>
            <w:r w:rsidRPr="005A3923">
              <w:rPr>
                <w:rFonts w:ascii="Times New Roman" w:hAnsi="Times New Roman"/>
                <w:sz w:val="20"/>
                <w:szCs w:val="20"/>
              </w:rPr>
              <w:t>К</w:t>
            </w:r>
            <w:r w:rsidR="003B1020" w:rsidRPr="005A3923">
              <w:rPr>
                <w:rFonts w:ascii="Times New Roman" w:hAnsi="Times New Roman"/>
                <w:sz w:val="20"/>
                <w:szCs w:val="20"/>
              </w:rPr>
              <w:t>онтроль</w:t>
            </w:r>
            <w:r w:rsidRPr="005A3923">
              <w:rPr>
                <w:rFonts w:ascii="Times New Roman" w:hAnsi="Times New Roman"/>
                <w:sz w:val="20"/>
                <w:szCs w:val="20"/>
              </w:rPr>
              <w:t xml:space="preserve"> выполнения СМР</w:t>
            </w:r>
            <w:r w:rsidR="003B1020" w:rsidRPr="005A3923">
              <w:rPr>
                <w:rFonts w:ascii="Times New Roman" w:hAnsi="Times New Roman"/>
                <w:sz w:val="20"/>
                <w:szCs w:val="20"/>
              </w:rPr>
              <w:t xml:space="preserve"> будет осуществляться силами привлеченной специали</w:t>
            </w:r>
            <w:r w:rsidR="00F93954" w:rsidRPr="005A3923">
              <w:rPr>
                <w:rFonts w:ascii="Times New Roman" w:hAnsi="Times New Roman"/>
                <w:sz w:val="20"/>
                <w:szCs w:val="20"/>
              </w:rPr>
              <w:t>зированной организации</w:t>
            </w:r>
            <w:r w:rsidR="00512509" w:rsidRPr="005A3923">
              <w:rPr>
                <w:rFonts w:ascii="Times New Roman" w:hAnsi="Times New Roman"/>
                <w:sz w:val="20"/>
                <w:szCs w:val="20"/>
              </w:rPr>
              <w:t xml:space="preserve"> и/или Заказчиком</w:t>
            </w:r>
            <w:r w:rsidR="003B1020" w:rsidRPr="005A3923">
              <w:rPr>
                <w:rFonts w:ascii="Times New Roman" w:hAnsi="Times New Roman"/>
                <w:sz w:val="20"/>
                <w:szCs w:val="20"/>
              </w:rPr>
              <w:t>.</w:t>
            </w:r>
          </w:p>
          <w:p w14:paraId="01F8F088" w14:textId="0C1E393C" w:rsidR="003B1020" w:rsidRPr="005A3923" w:rsidRDefault="003B1020" w:rsidP="00E34895">
            <w:pPr>
              <w:pStyle w:val="ab"/>
              <w:numPr>
                <w:ilvl w:val="0"/>
                <w:numId w:val="11"/>
              </w:numPr>
              <w:suppressAutoHyphens/>
              <w:spacing w:after="0" w:line="240" w:lineRule="auto"/>
              <w:ind w:left="371" w:hanging="371"/>
              <w:jc w:val="both"/>
              <w:rPr>
                <w:rFonts w:ascii="Times New Roman" w:hAnsi="Times New Roman"/>
                <w:sz w:val="20"/>
                <w:szCs w:val="20"/>
              </w:rPr>
            </w:pPr>
            <w:r w:rsidRPr="005A3923">
              <w:rPr>
                <w:rFonts w:ascii="Times New Roman" w:hAnsi="Times New Roman"/>
                <w:sz w:val="20"/>
                <w:szCs w:val="20"/>
              </w:rPr>
              <w:t xml:space="preserve">Персонал данной организации является представителями </w:t>
            </w:r>
            <w:r w:rsidR="009030AB" w:rsidRPr="005A3923">
              <w:rPr>
                <w:rFonts w:ascii="Times New Roman" w:hAnsi="Times New Roman"/>
                <w:sz w:val="20"/>
                <w:szCs w:val="20"/>
              </w:rPr>
              <w:t>З</w:t>
            </w:r>
            <w:r w:rsidRPr="005A3923">
              <w:rPr>
                <w:rFonts w:ascii="Times New Roman" w:hAnsi="Times New Roman"/>
                <w:sz w:val="20"/>
                <w:szCs w:val="20"/>
              </w:rPr>
              <w:t>аказчика, его требования/указания являются обязательными для исполнения Подрядчиком.</w:t>
            </w:r>
          </w:p>
          <w:p w14:paraId="46302FD4" w14:textId="77777777" w:rsidR="003B1020" w:rsidRPr="005A3923" w:rsidRDefault="003B1020" w:rsidP="00E34895">
            <w:pPr>
              <w:pStyle w:val="ab"/>
              <w:numPr>
                <w:ilvl w:val="0"/>
                <w:numId w:val="11"/>
              </w:numPr>
              <w:suppressAutoHyphens/>
              <w:spacing w:after="0" w:line="240" w:lineRule="auto"/>
              <w:ind w:left="371" w:hanging="371"/>
              <w:jc w:val="both"/>
              <w:rPr>
                <w:rFonts w:ascii="Times New Roman" w:hAnsi="Times New Roman"/>
                <w:sz w:val="20"/>
                <w:szCs w:val="20"/>
              </w:rPr>
            </w:pPr>
            <w:r w:rsidRPr="005A3923">
              <w:rPr>
                <w:rFonts w:ascii="Times New Roman" w:hAnsi="Times New Roman"/>
                <w:sz w:val="20"/>
                <w:szCs w:val="20"/>
              </w:rPr>
              <w:t>В случае выявления в ходе осуществления строительного контроля отклонений от НТД, СК вправе выписать предписание (уведомление) о несоответствии, которое Подрядчик обязан устранить в указанные в предписании сроки.</w:t>
            </w:r>
          </w:p>
          <w:p w14:paraId="41A7A81E" w14:textId="77777777" w:rsidR="003B1020" w:rsidRPr="005A3923" w:rsidRDefault="003B1020" w:rsidP="00E34895">
            <w:pPr>
              <w:pStyle w:val="ab"/>
              <w:numPr>
                <w:ilvl w:val="0"/>
                <w:numId w:val="11"/>
              </w:numPr>
              <w:suppressAutoHyphens/>
              <w:spacing w:after="0" w:line="240" w:lineRule="auto"/>
              <w:ind w:left="371" w:hanging="371"/>
              <w:jc w:val="both"/>
              <w:rPr>
                <w:rFonts w:ascii="Times New Roman" w:hAnsi="Times New Roman"/>
                <w:sz w:val="20"/>
                <w:szCs w:val="20"/>
              </w:rPr>
            </w:pPr>
            <w:r w:rsidRPr="005A3923">
              <w:rPr>
                <w:rFonts w:ascii="Times New Roman" w:hAnsi="Times New Roman"/>
                <w:sz w:val="20"/>
                <w:szCs w:val="20"/>
              </w:rPr>
              <w:t xml:space="preserve">В случае если предписание (уведомление) не устранено в указанные сроки, </w:t>
            </w:r>
            <w:r w:rsidR="004A451B" w:rsidRPr="005A3923">
              <w:rPr>
                <w:rFonts w:ascii="Times New Roman" w:hAnsi="Times New Roman"/>
                <w:sz w:val="20"/>
                <w:szCs w:val="20"/>
              </w:rPr>
              <w:t>З</w:t>
            </w:r>
            <w:r w:rsidRPr="005A3923">
              <w:rPr>
                <w:rFonts w:ascii="Times New Roman" w:hAnsi="Times New Roman"/>
                <w:sz w:val="20"/>
                <w:szCs w:val="20"/>
              </w:rPr>
              <w:t>аказчик</w:t>
            </w:r>
            <w:r w:rsidRPr="005A3923" w:rsidDel="0070733F">
              <w:rPr>
                <w:rFonts w:ascii="Times New Roman" w:hAnsi="Times New Roman"/>
                <w:sz w:val="20"/>
                <w:szCs w:val="20"/>
              </w:rPr>
              <w:t xml:space="preserve"> </w:t>
            </w:r>
            <w:r w:rsidRPr="005A3923">
              <w:rPr>
                <w:rFonts w:ascii="Times New Roman" w:hAnsi="Times New Roman"/>
                <w:sz w:val="20"/>
                <w:szCs w:val="20"/>
              </w:rPr>
              <w:t>вправе применить санкции, предусмотренные договором.</w:t>
            </w:r>
          </w:p>
        </w:tc>
      </w:tr>
      <w:tr w:rsidR="003B1020" w:rsidRPr="005A3923" w14:paraId="7906BD31" w14:textId="77777777" w:rsidTr="00BD3386">
        <w:trPr>
          <w:trHeight w:val="20"/>
        </w:trPr>
        <w:tc>
          <w:tcPr>
            <w:tcW w:w="264" w:type="pct"/>
            <w:shd w:val="clear" w:color="auto" w:fill="FFFFFF"/>
          </w:tcPr>
          <w:p w14:paraId="2DE39356" w14:textId="77777777" w:rsidR="003B1020" w:rsidRPr="005A3923" w:rsidRDefault="003B1020" w:rsidP="00E34895">
            <w:pPr>
              <w:pStyle w:val="a4"/>
              <w:numPr>
                <w:ilvl w:val="1"/>
                <w:numId w:val="1"/>
              </w:numPr>
              <w:suppressAutoHyphens/>
              <w:ind w:left="0" w:right="-141" w:firstLine="0"/>
              <w:contextualSpacing/>
              <w:jc w:val="both"/>
              <w:rPr>
                <w:rFonts w:ascii="Times New Roman" w:hAnsi="Times New Roman"/>
              </w:rPr>
            </w:pPr>
          </w:p>
        </w:tc>
        <w:tc>
          <w:tcPr>
            <w:tcW w:w="1486" w:type="pct"/>
            <w:tcMar>
              <w:top w:w="57" w:type="dxa"/>
              <w:left w:w="57" w:type="dxa"/>
              <w:bottom w:w="57" w:type="dxa"/>
              <w:right w:w="57" w:type="dxa"/>
            </w:tcMar>
            <w:vAlign w:val="center"/>
          </w:tcPr>
          <w:p w14:paraId="0E980EF4" w14:textId="77777777" w:rsidR="003B1020" w:rsidRPr="005A3923" w:rsidRDefault="003B1020" w:rsidP="00E34895">
            <w:pPr>
              <w:pStyle w:val="a4"/>
              <w:suppressAutoHyphens/>
              <w:ind w:left="0"/>
              <w:contextualSpacing/>
              <w:jc w:val="both"/>
              <w:rPr>
                <w:rFonts w:ascii="Times New Roman" w:hAnsi="Times New Roman"/>
              </w:rPr>
            </w:pPr>
            <w:r w:rsidRPr="005A3923">
              <w:rPr>
                <w:rFonts w:ascii="Times New Roman" w:hAnsi="Times New Roman"/>
              </w:rPr>
              <w:t>Субподрядная стратегия</w:t>
            </w:r>
          </w:p>
        </w:tc>
        <w:tc>
          <w:tcPr>
            <w:tcW w:w="3250" w:type="pct"/>
            <w:tcMar>
              <w:top w:w="57" w:type="dxa"/>
              <w:left w:w="57" w:type="dxa"/>
              <w:bottom w:w="57" w:type="dxa"/>
              <w:right w:w="57" w:type="dxa"/>
            </w:tcMar>
            <w:vAlign w:val="center"/>
          </w:tcPr>
          <w:p w14:paraId="7A826FC4" w14:textId="3F73A6CE" w:rsidR="003B1020" w:rsidRPr="005A3923" w:rsidRDefault="003B1020" w:rsidP="00E34895">
            <w:pPr>
              <w:pStyle w:val="22"/>
              <w:shd w:val="clear" w:color="auto" w:fill="auto"/>
              <w:spacing w:line="240" w:lineRule="auto"/>
              <w:ind w:left="371" w:hanging="6"/>
              <w:rPr>
                <w:rFonts w:ascii="Times New Roman" w:hAnsi="Times New Roman"/>
                <w:sz w:val="20"/>
                <w:szCs w:val="20"/>
                <w:lang w:eastAsia="ru-RU" w:bidi="ru-RU"/>
              </w:rPr>
            </w:pPr>
            <w:r w:rsidRPr="005A3923">
              <w:rPr>
                <w:rStyle w:val="25"/>
                <w:rFonts w:eastAsia="Calibri"/>
                <w:color w:val="auto"/>
                <w:sz w:val="20"/>
                <w:szCs w:val="20"/>
              </w:rPr>
              <w:t xml:space="preserve">Для реализации проекта Подрядчик вправе привлечь субподрядные организации после их согласования с </w:t>
            </w:r>
            <w:r w:rsidR="004A451B" w:rsidRPr="005A3923">
              <w:rPr>
                <w:rStyle w:val="25"/>
                <w:rFonts w:eastAsia="Calibri"/>
                <w:color w:val="auto"/>
                <w:sz w:val="20"/>
                <w:szCs w:val="20"/>
              </w:rPr>
              <w:t>З</w:t>
            </w:r>
            <w:r w:rsidRPr="005A3923">
              <w:rPr>
                <w:rStyle w:val="25"/>
                <w:rFonts w:eastAsia="Calibri"/>
                <w:color w:val="auto"/>
                <w:sz w:val="20"/>
                <w:szCs w:val="20"/>
              </w:rPr>
              <w:t>аказчиком</w:t>
            </w:r>
            <w:r w:rsidR="00F517E3" w:rsidRPr="005A3923">
              <w:rPr>
                <w:rStyle w:val="25"/>
                <w:rFonts w:eastAsia="Calibri"/>
                <w:color w:val="auto"/>
                <w:sz w:val="20"/>
                <w:szCs w:val="20"/>
              </w:rPr>
              <w:t>.</w:t>
            </w:r>
          </w:p>
        </w:tc>
      </w:tr>
      <w:tr w:rsidR="003B1020" w:rsidRPr="005A3923" w14:paraId="57981688" w14:textId="77777777" w:rsidTr="00BD3386">
        <w:trPr>
          <w:trHeight w:val="20"/>
        </w:trPr>
        <w:tc>
          <w:tcPr>
            <w:tcW w:w="264" w:type="pct"/>
            <w:shd w:val="clear" w:color="auto" w:fill="FFFFFF"/>
          </w:tcPr>
          <w:p w14:paraId="1294FEE8" w14:textId="77777777" w:rsidR="003B1020" w:rsidRPr="005A3923" w:rsidRDefault="003B1020" w:rsidP="00E34895">
            <w:pPr>
              <w:pStyle w:val="a4"/>
              <w:numPr>
                <w:ilvl w:val="1"/>
                <w:numId w:val="1"/>
              </w:numPr>
              <w:suppressAutoHyphens/>
              <w:ind w:left="0" w:right="-141" w:firstLine="0"/>
              <w:contextualSpacing/>
              <w:jc w:val="both"/>
              <w:rPr>
                <w:rFonts w:ascii="Times New Roman" w:hAnsi="Times New Roman"/>
              </w:rPr>
            </w:pPr>
          </w:p>
        </w:tc>
        <w:tc>
          <w:tcPr>
            <w:tcW w:w="1486" w:type="pct"/>
            <w:shd w:val="clear" w:color="auto" w:fill="auto"/>
            <w:tcMar>
              <w:top w:w="57" w:type="dxa"/>
              <w:left w:w="57" w:type="dxa"/>
              <w:bottom w:w="57" w:type="dxa"/>
              <w:right w:w="57" w:type="dxa"/>
            </w:tcMar>
          </w:tcPr>
          <w:p w14:paraId="7903D8BA" w14:textId="77777777" w:rsidR="003B1020" w:rsidRPr="005A3923" w:rsidRDefault="003B1020" w:rsidP="00E34895">
            <w:pPr>
              <w:pStyle w:val="a4"/>
              <w:suppressAutoHyphens/>
              <w:ind w:left="0"/>
              <w:contextualSpacing/>
              <w:jc w:val="both"/>
              <w:rPr>
                <w:rFonts w:ascii="Times New Roman" w:hAnsi="Times New Roman"/>
              </w:rPr>
            </w:pPr>
            <w:r w:rsidRPr="005A3923">
              <w:rPr>
                <w:rFonts w:ascii="Times New Roman" w:hAnsi="Times New Roman"/>
              </w:rPr>
              <w:t>Подключение к действующим инженерным коммуникациям для обеспечения строительства энергоресурсами и водой</w:t>
            </w:r>
          </w:p>
        </w:tc>
        <w:tc>
          <w:tcPr>
            <w:tcW w:w="3250" w:type="pct"/>
            <w:shd w:val="clear" w:color="auto" w:fill="FFFFFF"/>
            <w:tcMar>
              <w:top w:w="57" w:type="dxa"/>
              <w:left w:w="57" w:type="dxa"/>
              <w:bottom w:w="57" w:type="dxa"/>
              <w:right w:w="57" w:type="dxa"/>
            </w:tcMar>
          </w:tcPr>
          <w:p w14:paraId="239E5E98" w14:textId="55886984" w:rsidR="003B1020" w:rsidRPr="005A3923" w:rsidRDefault="003B1020" w:rsidP="00E34895">
            <w:pPr>
              <w:pStyle w:val="ab"/>
              <w:numPr>
                <w:ilvl w:val="0"/>
                <w:numId w:val="12"/>
              </w:numPr>
              <w:suppressAutoHyphens/>
              <w:spacing w:after="0" w:line="240" w:lineRule="auto"/>
              <w:ind w:left="371" w:hanging="371"/>
              <w:jc w:val="both"/>
              <w:rPr>
                <w:rFonts w:ascii="Times New Roman" w:hAnsi="Times New Roman"/>
                <w:sz w:val="20"/>
                <w:szCs w:val="20"/>
              </w:rPr>
            </w:pPr>
            <w:r w:rsidRPr="005A3923">
              <w:rPr>
                <w:rFonts w:ascii="Times New Roman" w:hAnsi="Times New Roman"/>
                <w:sz w:val="20"/>
                <w:szCs w:val="20"/>
              </w:rPr>
              <w:t xml:space="preserve">При наличии технической возможности </w:t>
            </w:r>
            <w:r w:rsidR="004A451B" w:rsidRPr="005A3923">
              <w:rPr>
                <w:rFonts w:ascii="Times New Roman" w:hAnsi="Times New Roman"/>
                <w:sz w:val="20"/>
                <w:szCs w:val="20"/>
              </w:rPr>
              <w:t>З</w:t>
            </w:r>
            <w:r w:rsidRPr="005A3923">
              <w:rPr>
                <w:rFonts w:ascii="Times New Roman" w:hAnsi="Times New Roman"/>
                <w:sz w:val="20"/>
                <w:szCs w:val="20"/>
              </w:rPr>
              <w:t>аказчик</w:t>
            </w:r>
            <w:r w:rsidRPr="005A3923" w:rsidDel="0070733F">
              <w:rPr>
                <w:rFonts w:ascii="Times New Roman" w:hAnsi="Times New Roman"/>
                <w:sz w:val="20"/>
                <w:szCs w:val="20"/>
              </w:rPr>
              <w:t xml:space="preserve"> </w:t>
            </w:r>
            <w:r w:rsidRPr="005A3923">
              <w:rPr>
                <w:rFonts w:ascii="Times New Roman" w:hAnsi="Times New Roman"/>
                <w:sz w:val="20"/>
                <w:szCs w:val="20"/>
              </w:rPr>
              <w:t xml:space="preserve">оказывает содействие в получении технических условий от эксплуатирующих (снабжающих) организаций на подключение к действующим инженерным коммуникациям (источникам </w:t>
            </w:r>
            <w:proofErr w:type="spellStart"/>
            <w:r w:rsidRPr="005A3923">
              <w:rPr>
                <w:rFonts w:ascii="Times New Roman" w:hAnsi="Times New Roman"/>
                <w:sz w:val="20"/>
                <w:szCs w:val="20"/>
              </w:rPr>
              <w:t>электро</w:t>
            </w:r>
            <w:proofErr w:type="spellEnd"/>
            <w:r w:rsidRPr="005A3923">
              <w:rPr>
                <w:rFonts w:ascii="Times New Roman" w:hAnsi="Times New Roman"/>
                <w:sz w:val="20"/>
                <w:szCs w:val="20"/>
              </w:rPr>
              <w:t xml:space="preserve">, тепло, водоснабжения) для обеспечения </w:t>
            </w:r>
            <w:r w:rsidR="00150E79" w:rsidRPr="005A3923">
              <w:rPr>
                <w:rFonts w:ascii="Times New Roman" w:hAnsi="Times New Roman"/>
                <w:sz w:val="20"/>
                <w:szCs w:val="20"/>
              </w:rPr>
              <w:t>СМР</w:t>
            </w:r>
            <w:r w:rsidRPr="005A3923">
              <w:rPr>
                <w:rFonts w:ascii="Times New Roman" w:hAnsi="Times New Roman"/>
                <w:sz w:val="20"/>
                <w:szCs w:val="20"/>
              </w:rPr>
              <w:t xml:space="preserve"> энергоресурсами.  В части водоотведения Подрядчик организует прием и утилизацию стоков.</w:t>
            </w:r>
          </w:p>
          <w:p w14:paraId="0D9FACFC" w14:textId="77777777" w:rsidR="003B1020" w:rsidRPr="005A3923" w:rsidRDefault="003B1020" w:rsidP="00E34895">
            <w:pPr>
              <w:pStyle w:val="ab"/>
              <w:numPr>
                <w:ilvl w:val="0"/>
                <w:numId w:val="12"/>
              </w:numPr>
              <w:suppressAutoHyphens/>
              <w:spacing w:after="0" w:line="240" w:lineRule="auto"/>
              <w:ind w:left="371" w:hanging="371"/>
              <w:jc w:val="both"/>
              <w:rPr>
                <w:rFonts w:ascii="Times New Roman" w:hAnsi="Times New Roman"/>
                <w:sz w:val="20"/>
                <w:szCs w:val="20"/>
              </w:rPr>
            </w:pPr>
            <w:r w:rsidRPr="005A3923">
              <w:rPr>
                <w:rFonts w:ascii="Times New Roman" w:hAnsi="Times New Roman"/>
                <w:sz w:val="20"/>
                <w:szCs w:val="20"/>
              </w:rPr>
              <w:t>Подрядчик самостоятельно заключает договор с эксплуатирующей организацией на подключении к сетям и на поставку необходимых для выполнения работ энергоресурсов и технической воды.</w:t>
            </w:r>
          </w:p>
          <w:p w14:paraId="41BC0920" w14:textId="77777777" w:rsidR="003B1020" w:rsidRPr="005A3923" w:rsidRDefault="003B1020" w:rsidP="00E34895">
            <w:pPr>
              <w:pStyle w:val="ab"/>
              <w:numPr>
                <w:ilvl w:val="0"/>
                <w:numId w:val="12"/>
              </w:numPr>
              <w:suppressAutoHyphens/>
              <w:spacing w:after="0" w:line="240" w:lineRule="auto"/>
              <w:ind w:left="371" w:hanging="371"/>
              <w:jc w:val="both"/>
              <w:rPr>
                <w:rFonts w:ascii="Times New Roman" w:hAnsi="Times New Roman"/>
                <w:sz w:val="20"/>
                <w:szCs w:val="20"/>
              </w:rPr>
            </w:pPr>
            <w:r w:rsidRPr="005A3923">
              <w:rPr>
                <w:rFonts w:ascii="Times New Roman" w:hAnsi="Times New Roman"/>
                <w:sz w:val="20"/>
                <w:szCs w:val="20"/>
              </w:rPr>
              <w:t>Подрядчик выполняет своими силами и средствами в счет цены Договора временные подключения к источникам электроснабжения, водоснабжения, канализации, к действующим системам теплоснабжения.</w:t>
            </w:r>
          </w:p>
          <w:p w14:paraId="376FD055" w14:textId="4B8105CA" w:rsidR="003B1020" w:rsidRPr="005A3923" w:rsidRDefault="003B1020" w:rsidP="00E34895">
            <w:pPr>
              <w:pStyle w:val="ab"/>
              <w:numPr>
                <w:ilvl w:val="0"/>
                <w:numId w:val="12"/>
              </w:numPr>
              <w:suppressAutoHyphens/>
              <w:spacing w:after="0" w:line="240" w:lineRule="auto"/>
              <w:ind w:left="371" w:hanging="371"/>
              <w:jc w:val="both"/>
              <w:rPr>
                <w:rFonts w:ascii="Times New Roman" w:hAnsi="Times New Roman"/>
                <w:sz w:val="20"/>
                <w:szCs w:val="20"/>
              </w:rPr>
            </w:pPr>
            <w:r w:rsidRPr="005A3923">
              <w:rPr>
                <w:rFonts w:ascii="Times New Roman" w:hAnsi="Times New Roman"/>
                <w:sz w:val="20"/>
                <w:szCs w:val="20"/>
              </w:rPr>
              <w:t>Точка подключения оборудуется подрядчиком - щиток во взрывозащищенном исполнении и прибором учета, обеспечивается внутренняя разводка сетей энергоснабжения оборудования в объеме, необходимом согласно разрабатываемому Подрядчиком ППР.</w:t>
            </w:r>
          </w:p>
        </w:tc>
      </w:tr>
      <w:tr w:rsidR="003B1020" w:rsidRPr="005A3923" w14:paraId="0AF339C3" w14:textId="77777777" w:rsidTr="00BD3386">
        <w:trPr>
          <w:trHeight w:val="20"/>
        </w:trPr>
        <w:tc>
          <w:tcPr>
            <w:tcW w:w="264" w:type="pct"/>
            <w:shd w:val="clear" w:color="auto" w:fill="FFFFFF"/>
          </w:tcPr>
          <w:p w14:paraId="00A54E74" w14:textId="77777777" w:rsidR="003B1020" w:rsidRPr="005A3923" w:rsidRDefault="003B1020" w:rsidP="00E34895">
            <w:pPr>
              <w:pStyle w:val="a4"/>
              <w:numPr>
                <w:ilvl w:val="1"/>
                <w:numId w:val="1"/>
              </w:numPr>
              <w:suppressAutoHyphens/>
              <w:ind w:left="0" w:right="-141" w:firstLine="0"/>
              <w:contextualSpacing/>
              <w:jc w:val="both"/>
              <w:rPr>
                <w:rFonts w:ascii="Times New Roman" w:hAnsi="Times New Roman"/>
              </w:rPr>
            </w:pPr>
          </w:p>
        </w:tc>
        <w:tc>
          <w:tcPr>
            <w:tcW w:w="1486" w:type="pct"/>
            <w:shd w:val="clear" w:color="auto" w:fill="auto"/>
            <w:tcMar>
              <w:top w:w="57" w:type="dxa"/>
              <w:left w:w="57" w:type="dxa"/>
              <w:bottom w:w="57" w:type="dxa"/>
              <w:right w:w="57" w:type="dxa"/>
            </w:tcMar>
          </w:tcPr>
          <w:p w14:paraId="60BF72F5" w14:textId="77777777" w:rsidR="003B1020" w:rsidRPr="005A3923" w:rsidRDefault="003B1020" w:rsidP="00E34895">
            <w:pPr>
              <w:pStyle w:val="a4"/>
              <w:suppressAutoHyphens/>
              <w:ind w:left="0"/>
              <w:contextualSpacing/>
              <w:jc w:val="both"/>
              <w:rPr>
                <w:rFonts w:ascii="Times New Roman" w:hAnsi="Times New Roman"/>
              </w:rPr>
            </w:pPr>
            <w:r w:rsidRPr="005A3923">
              <w:rPr>
                <w:rFonts w:ascii="Times New Roman" w:hAnsi="Times New Roman"/>
              </w:rPr>
              <w:t>Пусконаладочные работы</w:t>
            </w:r>
          </w:p>
        </w:tc>
        <w:tc>
          <w:tcPr>
            <w:tcW w:w="3250" w:type="pct"/>
            <w:shd w:val="clear" w:color="auto" w:fill="FFFFFF"/>
            <w:tcMar>
              <w:top w:w="57" w:type="dxa"/>
              <w:left w:w="57" w:type="dxa"/>
              <w:bottom w:w="57" w:type="dxa"/>
              <w:right w:w="57" w:type="dxa"/>
            </w:tcMar>
          </w:tcPr>
          <w:p w14:paraId="2BAA1166" w14:textId="46E0561A" w:rsidR="003B1020" w:rsidRPr="005A3923" w:rsidRDefault="003B1020" w:rsidP="00E34895">
            <w:pPr>
              <w:pStyle w:val="ab"/>
              <w:numPr>
                <w:ilvl w:val="0"/>
                <w:numId w:val="13"/>
              </w:numPr>
              <w:suppressAutoHyphens/>
              <w:spacing w:after="0" w:line="240" w:lineRule="auto"/>
              <w:ind w:left="371" w:hanging="371"/>
              <w:jc w:val="both"/>
              <w:rPr>
                <w:rFonts w:ascii="Times New Roman" w:hAnsi="Times New Roman"/>
                <w:sz w:val="20"/>
                <w:szCs w:val="20"/>
              </w:rPr>
            </w:pPr>
            <w:r w:rsidRPr="005A3923">
              <w:rPr>
                <w:rFonts w:ascii="Times New Roman" w:hAnsi="Times New Roman"/>
                <w:sz w:val="20"/>
                <w:szCs w:val="20"/>
              </w:rPr>
              <w:t>Подрядчик принимает на себя обязательство выполнить все необходимые Пусконаладочные работы в соответствии с ТЗ, ПД, РД</w:t>
            </w:r>
            <w:r w:rsidR="0041422F" w:rsidRPr="005A3923">
              <w:rPr>
                <w:rFonts w:ascii="Times New Roman" w:hAnsi="Times New Roman"/>
                <w:sz w:val="20"/>
                <w:szCs w:val="20"/>
              </w:rPr>
              <w:t>, ПУЭ</w:t>
            </w:r>
            <w:r w:rsidRPr="005A3923">
              <w:rPr>
                <w:rFonts w:ascii="Times New Roman" w:hAnsi="Times New Roman"/>
                <w:sz w:val="20"/>
                <w:szCs w:val="20"/>
              </w:rPr>
              <w:t xml:space="preserve"> и иной технической документации</w:t>
            </w:r>
            <w:r w:rsidR="0073604D" w:rsidRPr="005A3923">
              <w:rPr>
                <w:rFonts w:ascii="Times New Roman" w:hAnsi="Times New Roman"/>
                <w:sz w:val="20"/>
                <w:szCs w:val="20"/>
              </w:rPr>
              <w:t>.</w:t>
            </w:r>
          </w:p>
          <w:p w14:paraId="381F929D" w14:textId="77777777" w:rsidR="003B1020" w:rsidRPr="005A3923" w:rsidRDefault="003B1020" w:rsidP="00E34895">
            <w:pPr>
              <w:pStyle w:val="ab"/>
              <w:numPr>
                <w:ilvl w:val="0"/>
                <w:numId w:val="13"/>
              </w:numPr>
              <w:suppressAutoHyphens/>
              <w:spacing w:after="0" w:line="240" w:lineRule="auto"/>
              <w:ind w:left="371" w:hanging="371"/>
              <w:jc w:val="both"/>
              <w:rPr>
                <w:rFonts w:ascii="Times New Roman" w:hAnsi="Times New Roman"/>
                <w:sz w:val="20"/>
                <w:szCs w:val="20"/>
              </w:rPr>
            </w:pPr>
            <w:r w:rsidRPr="005A3923">
              <w:rPr>
                <w:rFonts w:ascii="Times New Roman" w:hAnsi="Times New Roman"/>
                <w:sz w:val="20"/>
                <w:szCs w:val="20"/>
              </w:rPr>
              <w:t>При проведении Пусконаладочных работ Подрядчик обязан обеспечить наличие необходимого количества персонала Подрядчика с уровнем квалификации, гарантирующим надлежащее выполнение Пусконаладочных работ.</w:t>
            </w:r>
          </w:p>
          <w:p w14:paraId="2E4850CD" w14:textId="77777777" w:rsidR="003B1020" w:rsidRPr="005A3923" w:rsidRDefault="003B1020" w:rsidP="00E34895">
            <w:pPr>
              <w:pStyle w:val="ab"/>
              <w:numPr>
                <w:ilvl w:val="0"/>
                <w:numId w:val="13"/>
              </w:numPr>
              <w:suppressAutoHyphens/>
              <w:spacing w:after="0" w:line="240" w:lineRule="auto"/>
              <w:ind w:left="371" w:hanging="371"/>
              <w:jc w:val="both"/>
              <w:rPr>
                <w:rFonts w:ascii="Times New Roman" w:hAnsi="Times New Roman"/>
                <w:sz w:val="20"/>
                <w:szCs w:val="20"/>
              </w:rPr>
            </w:pPr>
            <w:r w:rsidRPr="005A3923">
              <w:rPr>
                <w:rFonts w:ascii="Times New Roman" w:hAnsi="Times New Roman"/>
                <w:sz w:val="20"/>
                <w:szCs w:val="20"/>
              </w:rPr>
              <w:t>Сроки начала и окончани</w:t>
            </w:r>
            <w:r w:rsidR="00F93954" w:rsidRPr="005A3923">
              <w:rPr>
                <w:rFonts w:ascii="Times New Roman" w:hAnsi="Times New Roman"/>
                <w:sz w:val="20"/>
                <w:szCs w:val="20"/>
              </w:rPr>
              <w:t>я Пусконаладочных работ согласно Календарного графика в Договоре</w:t>
            </w:r>
            <w:r w:rsidRPr="005A3923">
              <w:rPr>
                <w:rFonts w:ascii="Times New Roman" w:hAnsi="Times New Roman"/>
                <w:sz w:val="20"/>
                <w:szCs w:val="20"/>
              </w:rPr>
              <w:t>.</w:t>
            </w:r>
          </w:p>
          <w:p w14:paraId="2750920E" w14:textId="77777777" w:rsidR="003B1020" w:rsidRPr="005A3923" w:rsidRDefault="003B1020" w:rsidP="00E34895">
            <w:pPr>
              <w:pStyle w:val="ab"/>
              <w:numPr>
                <w:ilvl w:val="0"/>
                <w:numId w:val="13"/>
              </w:numPr>
              <w:suppressAutoHyphens/>
              <w:spacing w:after="0" w:line="240" w:lineRule="auto"/>
              <w:ind w:left="371" w:hanging="371"/>
              <w:jc w:val="both"/>
              <w:rPr>
                <w:rFonts w:ascii="Times New Roman" w:hAnsi="Times New Roman"/>
                <w:sz w:val="20"/>
                <w:szCs w:val="20"/>
              </w:rPr>
            </w:pPr>
            <w:r w:rsidRPr="005A3923">
              <w:rPr>
                <w:rFonts w:ascii="Times New Roman" w:hAnsi="Times New Roman"/>
                <w:sz w:val="20"/>
                <w:szCs w:val="20"/>
              </w:rPr>
              <w:t xml:space="preserve">При выполнении Пусконаладочных работ Подрядчик должен следовать всем требованиям производителей оборудования с тем, чтобы избежать последующего неблагоприятного влияния на гарантии производителей оборудования в отношении такого оборудования. </w:t>
            </w:r>
          </w:p>
          <w:p w14:paraId="58FFE4CC" w14:textId="6A7AFD7F" w:rsidR="003B1020" w:rsidRPr="005A3923" w:rsidRDefault="00C90D33" w:rsidP="00E34895">
            <w:pPr>
              <w:pStyle w:val="ab"/>
              <w:numPr>
                <w:ilvl w:val="0"/>
                <w:numId w:val="13"/>
              </w:numPr>
              <w:suppressAutoHyphens/>
              <w:spacing w:after="0" w:line="240" w:lineRule="auto"/>
              <w:ind w:left="371" w:hanging="371"/>
              <w:jc w:val="both"/>
              <w:rPr>
                <w:rFonts w:ascii="Times New Roman" w:hAnsi="Times New Roman"/>
                <w:sz w:val="20"/>
                <w:szCs w:val="20"/>
              </w:rPr>
            </w:pPr>
            <w:r w:rsidRPr="005A3923">
              <w:rPr>
                <w:rFonts w:ascii="Times New Roman" w:hAnsi="Times New Roman"/>
                <w:sz w:val="20"/>
                <w:szCs w:val="20"/>
              </w:rPr>
              <w:t xml:space="preserve">Все оборудование и инженерные системы (сети), смонтированные на Объекте, подлежат </w:t>
            </w:r>
            <w:r w:rsidR="009030AB" w:rsidRPr="005A3923">
              <w:rPr>
                <w:rFonts w:ascii="Times New Roman" w:hAnsi="Times New Roman"/>
                <w:sz w:val="20"/>
                <w:szCs w:val="20"/>
              </w:rPr>
              <w:t xml:space="preserve">Индивидуальным </w:t>
            </w:r>
            <w:r w:rsidRPr="005A3923">
              <w:rPr>
                <w:rFonts w:ascii="Times New Roman" w:hAnsi="Times New Roman"/>
                <w:sz w:val="20"/>
                <w:szCs w:val="20"/>
              </w:rPr>
              <w:t xml:space="preserve">испытаниям и </w:t>
            </w:r>
            <w:r w:rsidR="009030AB" w:rsidRPr="005A3923">
              <w:rPr>
                <w:rFonts w:ascii="Times New Roman" w:hAnsi="Times New Roman"/>
                <w:sz w:val="20"/>
                <w:szCs w:val="20"/>
              </w:rPr>
              <w:t>К</w:t>
            </w:r>
            <w:r w:rsidRPr="005A3923">
              <w:rPr>
                <w:rFonts w:ascii="Times New Roman" w:hAnsi="Times New Roman"/>
                <w:sz w:val="20"/>
                <w:szCs w:val="20"/>
              </w:rPr>
              <w:t xml:space="preserve">омплексному опробованию в соответствии с </w:t>
            </w:r>
            <w:r w:rsidR="00105DA6" w:rsidRPr="005A3923">
              <w:rPr>
                <w:rFonts w:ascii="Times New Roman" w:hAnsi="Times New Roman"/>
                <w:sz w:val="20"/>
                <w:szCs w:val="20"/>
              </w:rPr>
              <w:t xml:space="preserve">НТД РФ </w:t>
            </w:r>
            <w:r w:rsidRPr="005A3923">
              <w:rPr>
                <w:rFonts w:ascii="Times New Roman" w:hAnsi="Times New Roman"/>
                <w:sz w:val="20"/>
                <w:szCs w:val="20"/>
              </w:rPr>
              <w:t xml:space="preserve">на основании Проектной и Рабочей документации, Программой проведения пусконаладочных </w:t>
            </w:r>
            <w:r w:rsidRPr="005A3923">
              <w:rPr>
                <w:rFonts w:ascii="Times New Roman" w:hAnsi="Times New Roman"/>
                <w:sz w:val="20"/>
                <w:szCs w:val="20"/>
              </w:rPr>
              <w:lastRenderedPageBreak/>
              <w:t>работ, которые определяют состав, последовательность и продолжительность операций по испытаниям/опробованию оборудования и инженерных систем (сетей), и подлежат оформлению в соответствии с требованиями РД-11-02-2006 со сдачей результатов испытаний/опробования Рабочей комиссии, назначаемой для этих целей</w:t>
            </w:r>
            <w:r w:rsidR="003B1020" w:rsidRPr="005A3923">
              <w:rPr>
                <w:rFonts w:ascii="Times New Roman" w:hAnsi="Times New Roman"/>
                <w:sz w:val="20"/>
                <w:szCs w:val="20"/>
              </w:rPr>
              <w:t>.</w:t>
            </w:r>
          </w:p>
          <w:p w14:paraId="6BF94B69" w14:textId="5D1A8ED2" w:rsidR="003B1020" w:rsidRPr="005A3923" w:rsidRDefault="00C90D33" w:rsidP="00E34895">
            <w:pPr>
              <w:pStyle w:val="ab"/>
              <w:numPr>
                <w:ilvl w:val="0"/>
                <w:numId w:val="13"/>
              </w:numPr>
              <w:suppressAutoHyphens/>
              <w:spacing w:after="0" w:line="240" w:lineRule="auto"/>
              <w:ind w:left="371" w:hanging="371"/>
              <w:jc w:val="both"/>
              <w:rPr>
                <w:rFonts w:ascii="Times New Roman" w:hAnsi="Times New Roman"/>
                <w:sz w:val="20"/>
                <w:szCs w:val="20"/>
              </w:rPr>
            </w:pPr>
            <w:r w:rsidRPr="005A3923">
              <w:rPr>
                <w:rFonts w:ascii="Times New Roman" w:hAnsi="Times New Roman"/>
                <w:sz w:val="20"/>
                <w:szCs w:val="20"/>
              </w:rPr>
              <w:t xml:space="preserve">Подрядчик обязан за </w:t>
            </w:r>
            <w:r w:rsidR="00BC579C" w:rsidRPr="005A3923">
              <w:rPr>
                <w:rFonts w:ascii="Times New Roman" w:hAnsi="Times New Roman"/>
                <w:sz w:val="20"/>
                <w:szCs w:val="20"/>
              </w:rPr>
              <w:t xml:space="preserve">25 </w:t>
            </w:r>
            <w:r w:rsidRPr="005A3923">
              <w:rPr>
                <w:rFonts w:ascii="Times New Roman" w:hAnsi="Times New Roman"/>
                <w:sz w:val="20"/>
                <w:szCs w:val="20"/>
              </w:rPr>
              <w:t>(</w:t>
            </w:r>
            <w:r w:rsidR="00BC579C" w:rsidRPr="005A3923">
              <w:rPr>
                <w:rFonts w:ascii="Times New Roman" w:hAnsi="Times New Roman"/>
                <w:sz w:val="20"/>
                <w:szCs w:val="20"/>
              </w:rPr>
              <w:t>двадцать пять</w:t>
            </w:r>
            <w:r w:rsidRPr="005A3923">
              <w:rPr>
                <w:rFonts w:ascii="Times New Roman" w:hAnsi="Times New Roman"/>
                <w:sz w:val="20"/>
                <w:szCs w:val="20"/>
              </w:rPr>
              <w:t>) рабочих дней до начала Пусконаладочных Работ по Договору подготовить и</w:t>
            </w:r>
            <w:r w:rsidR="00F517E3" w:rsidRPr="005A3923">
              <w:rPr>
                <w:rFonts w:ascii="Times New Roman" w:hAnsi="Times New Roman"/>
                <w:sz w:val="20"/>
                <w:szCs w:val="20"/>
              </w:rPr>
              <w:t xml:space="preserve"> в установленные Договором сроки</w:t>
            </w:r>
            <w:r w:rsidRPr="005A3923">
              <w:rPr>
                <w:rFonts w:ascii="Times New Roman" w:hAnsi="Times New Roman"/>
                <w:sz w:val="20"/>
                <w:szCs w:val="20"/>
              </w:rPr>
              <w:t xml:space="preserve"> согласовать с Заказчиком Программу проведения пусконаладочных работ и график ввода АСУ ТП в действие</w:t>
            </w:r>
            <w:r w:rsidR="003B1020" w:rsidRPr="005A3923">
              <w:rPr>
                <w:rFonts w:ascii="Times New Roman" w:hAnsi="Times New Roman"/>
                <w:sz w:val="20"/>
                <w:szCs w:val="20"/>
              </w:rPr>
              <w:t>.</w:t>
            </w:r>
          </w:p>
          <w:p w14:paraId="7E207302" w14:textId="01E31A00" w:rsidR="003B1020" w:rsidRPr="005A3923" w:rsidRDefault="00C90D33" w:rsidP="00E34895">
            <w:pPr>
              <w:pStyle w:val="ab"/>
              <w:numPr>
                <w:ilvl w:val="0"/>
                <w:numId w:val="13"/>
              </w:numPr>
              <w:suppressAutoHyphens/>
              <w:spacing w:after="0" w:line="240" w:lineRule="auto"/>
              <w:ind w:left="371" w:hanging="371"/>
              <w:jc w:val="both"/>
              <w:rPr>
                <w:rFonts w:ascii="Times New Roman" w:hAnsi="Times New Roman"/>
                <w:sz w:val="20"/>
                <w:szCs w:val="20"/>
              </w:rPr>
            </w:pPr>
            <w:r w:rsidRPr="005A3923">
              <w:rPr>
                <w:rFonts w:ascii="Times New Roman" w:hAnsi="Times New Roman"/>
                <w:sz w:val="20"/>
                <w:szCs w:val="20"/>
              </w:rPr>
              <w:t xml:space="preserve">До начала </w:t>
            </w:r>
            <w:r w:rsidR="009030AB" w:rsidRPr="005A3923">
              <w:rPr>
                <w:rFonts w:ascii="Times New Roman" w:hAnsi="Times New Roman"/>
                <w:sz w:val="20"/>
                <w:szCs w:val="20"/>
              </w:rPr>
              <w:t xml:space="preserve">Индивидуальных </w:t>
            </w:r>
            <w:r w:rsidRPr="005A3923">
              <w:rPr>
                <w:rFonts w:ascii="Times New Roman" w:hAnsi="Times New Roman"/>
                <w:sz w:val="20"/>
                <w:szCs w:val="20"/>
              </w:rPr>
              <w:t xml:space="preserve">испытаний, Подрядчиком должны быть выполнены работы по поверке (калибровке) всех измерительных приборов в аккредитованных метрологических службах либо предоставлены документы о признании такими службами результатов поверки, произведенной в зарубежных странах, а </w:t>
            </w:r>
            <w:r w:rsidR="00237323" w:rsidRPr="005A3923">
              <w:rPr>
                <w:rFonts w:ascii="Times New Roman" w:hAnsi="Times New Roman"/>
                <w:sz w:val="20"/>
                <w:szCs w:val="20"/>
              </w:rPr>
              <w:t>также</w:t>
            </w:r>
            <w:r w:rsidRPr="005A3923">
              <w:rPr>
                <w:rFonts w:ascii="Times New Roman" w:hAnsi="Times New Roman"/>
                <w:sz w:val="20"/>
                <w:szCs w:val="20"/>
              </w:rPr>
              <w:t xml:space="preserve"> выполнена метрологическая аттестация измерительных каналов АСУ ТП</w:t>
            </w:r>
            <w:r w:rsidR="003B1020" w:rsidRPr="005A3923">
              <w:rPr>
                <w:rFonts w:ascii="Times New Roman" w:hAnsi="Times New Roman"/>
                <w:sz w:val="20"/>
                <w:szCs w:val="20"/>
              </w:rPr>
              <w:t>.</w:t>
            </w:r>
          </w:p>
          <w:p w14:paraId="3DE9223E" w14:textId="669B9BB5" w:rsidR="003B1020" w:rsidRPr="005A3923" w:rsidRDefault="003B1020" w:rsidP="00E34895">
            <w:pPr>
              <w:pStyle w:val="ab"/>
              <w:numPr>
                <w:ilvl w:val="0"/>
                <w:numId w:val="13"/>
              </w:numPr>
              <w:suppressAutoHyphens/>
              <w:spacing w:after="0" w:line="240" w:lineRule="auto"/>
              <w:ind w:left="371" w:hanging="371"/>
              <w:jc w:val="both"/>
              <w:rPr>
                <w:rFonts w:ascii="Times New Roman" w:hAnsi="Times New Roman"/>
                <w:sz w:val="20"/>
                <w:szCs w:val="20"/>
              </w:rPr>
            </w:pPr>
            <w:r w:rsidRPr="005A3923">
              <w:rPr>
                <w:rFonts w:ascii="Times New Roman" w:hAnsi="Times New Roman"/>
                <w:sz w:val="20"/>
                <w:szCs w:val="20"/>
              </w:rPr>
              <w:t xml:space="preserve">Полное завершение всех </w:t>
            </w:r>
            <w:r w:rsidR="009030AB" w:rsidRPr="005A3923">
              <w:rPr>
                <w:rFonts w:ascii="Times New Roman" w:hAnsi="Times New Roman"/>
                <w:sz w:val="20"/>
                <w:szCs w:val="20"/>
              </w:rPr>
              <w:t xml:space="preserve">Индивидуальных </w:t>
            </w:r>
            <w:r w:rsidRPr="005A3923">
              <w:rPr>
                <w:rFonts w:ascii="Times New Roman" w:hAnsi="Times New Roman"/>
                <w:sz w:val="20"/>
                <w:szCs w:val="20"/>
              </w:rPr>
              <w:t>испытаний в рамках Пусконаладочных Работ должно быть оформлено Сторонами Актом приемки оборудования после индивидуальных испытаний.</w:t>
            </w:r>
          </w:p>
          <w:p w14:paraId="33D36A95" w14:textId="0B41E1CF" w:rsidR="003B1020" w:rsidRPr="005A3923" w:rsidRDefault="0073604D" w:rsidP="00E34895">
            <w:pPr>
              <w:pStyle w:val="ab"/>
              <w:numPr>
                <w:ilvl w:val="0"/>
                <w:numId w:val="13"/>
              </w:numPr>
              <w:suppressAutoHyphens/>
              <w:spacing w:after="0" w:line="240" w:lineRule="auto"/>
              <w:ind w:left="371" w:hanging="371"/>
              <w:jc w:val="both"/>
              <w:rPr>
                <w:rFonts w:ascii="Times New Roman" w:hAnsi="Times New Roman"/>
                <w:sz w:val="20"/>
                <w:szCs w:val="20"/>
              </w:rPr>
            </w:pPr>
            <w:r w:rsidRPr="005A3923">
              <w:rPr>
                <w:rFonts w:ascii="Times New Roman" w:hAnsi="Times New Roman"/>
                <w:sz w:val="20"/>
                <w:szCs w:val="20"/>
              </w:rPr>
              <w:t>Технические устройства</w:t>
            </w:r>
            <w:r w:rsidR="00530A10" w:rsidRPr="005A3923">
              <w:rPr>
                <w:rFonts w:ascii="Times New Roman" w:hAnsi="Times New Roman"/>
                <w:sz w:val="20"/>
                <w:szCs w:val="20"/>
              </w:rPr>
              <w:t xml:space="preserve"> и о</w:t>
            </w:r>
            <w:r w:rsidR="003B1020" w:rsidRPr="005A3923">
              <w:rPr>
                <w:rFonts w:ascii="Times New Roman" w:hAnsi="Times New Roman"/>
                <w:sz w:val="20"/>
                <w:szCs w:val="20"/>
              </w:rPr>
              <w:t>бъект</w:t>
            </w:r>
            <w:r w:rsidR="00530A10" w:rsidRPr="005A3923">
              <w:rPr>
                <w:rFonts w:ascii="Times New Roman" w:hAnsi="Times New Roman"/>
                <w:sz w:val="20"/>
                <w:szCs w:val="20"/>
              </w:rPr>
              <w:t xml:space="preserve"> в целом</w:t>
            </w:r>
            <w:r w:rsidR="003B1020" w:rsidRPr="005A3923">
              <w:rPr>
                <w:rFonts w:ascii="Times New Roman" w:hAnsi="Times New Roman"/>
                <w:sz w:val="20"/>
                <w:szCs w:val="20"/>
              </w:rPr>
              <w:t xml:space="preserve"> буд</w:t>
            </w:r>
            <w:r w:rsidR="00530A10" w:rsidRPr="005A3923">
              <w:rPr>
                <w:rFonts w:ascii="Times New Roman" w:hAnsi="Times New Roman"/>
                <w:sz w:val="20"/>
                <w:szCs w:val="20"/>
              </w:rPr>
              <w:t>ут</w:t>
            </w:r>
            <w:r w:rsidR="003B1020" w:rsidRPr="005A3923">
              <w:rPr>
                <w:rFonts w:ascii="Times New Roman" w:hAnsi="Times New Roman"/>
                <w:sz w:val="20"/>
                <w:szCs w:val="20"/>
              </w:rPr>
              <w:t xml:space="preserve"> считаться прошедшим</w:t>
            </w:r>
            <w:r w:rsidR="00530A10" w:rsidRPr="005A3923">
              <w:rPr>
                <w:rFonts w:ascii="Times New Roman" w:hAnsi="Times New Roman"/>
                <w:sz w:val="20"/>
                <w:szCs w:val="20"/>
              </w:rPr>
              <w:t>и</w:t>
            </w:r>
            <w:r w:rsidR="003B1020" w:rsidRPr="005A3923">
              <w:rPr>
                <w:rFonts w:ascii="Times New Roman" w:hAnsi="Times New Roman"/>
                <w:sz w:val="20"/>
                <w:szCs w:val="20"/>
              </w:rPr>
              <w:t xml:space="preserve"> </w:t>
            </w:r>
            <w:r w:rsidR="009030AB" w:rsidRPr="005A3923">
              <w:rPr>
                <w:rFonts w:ascii="Times New Roman" w:hAnsi="Times New Roman"/>
                <w:sz w:val="20"/>
                <w:szCs w:val="20"/>
              </w:rPr>
              <w:t xml:space="preserve">Комплексное </w:t>
            </w:r>
            <w:r w:rsidR="003B1020" w:rsidRPr="005A3923">
              <w:rPr>
                <w:rFonts w:ascii="Times New Roman" w:hAnsi="Times New Roman"/>
                <w:sz w:val="20"/>
                <w:szCs w:val="20"/>
              </w:rPr>
              <w:t>опробование, если он</w:t>
            </w:r>
            <w:r w:rsidR="00530A10" w:rsidRPr="005A3923">
              <w:rPr>
                <w:rFonts w:ascii="Times New Roman" w:hAnsi="Times New Roman"/>
                <w:sz w:val="20"/>
                <w:szCs w:val="20"/>
              </w:rPr>
              <w:t>и</w:t>
            </w:r>
            <w:r w:rsidR="003B1020" w:rsidRPr="005A3923">
              <w:rPr>
                <w:rFonts w:ascii="Times New Roman" w:hAnsi="Times New Roman"/>
                <w:sz w:val="20"/>
                <w:szCs w:val="20"/>
              </w:rPr>
              <w:t xml:space="preserve"> непрерывно отработал</w:t>
            </w:r>
            <w:r w:rsidR="00530A10" w:rsidRPr="005A3923">
              <w:rPr>
                <w:rFonts w:ascii="Times New Roman" w:hAnsi="Times New Roman"/>
                <w:sz w:val="20"/>
                <w:szCs w:val="20"/>
              </w:rPr>
              <w:t>и</w:t>
            </w:r>
            <w:r w:rsidR="003B1020" w:rsidRPr="005A3923">
              <w:rPr>
                <w:rFonts w:ascii="Times New Roman" w:hAnsi="Times New Roman"/>
                <w:sz w:val="20"/>
                <w:szCs w:val="20"/>
              </w:rPr>
              <w:t xml:space="preserve"> 72</w:t>
            </w:r>
            <w:r w:rsidR="003B1020" w:rsidRPr="005A3923">
              <w:rPr>
                <w:rFonts w:ascii="Times New Roman" w:hAnsi="Times New Roman"/>
                <w:color w:val="FF0000"/>
                <w:sz w:val="20"/>
                <w:szCs w:val="20"/>
              </w:rPr>
              <w:t xml:space="preserve"> </w:t>
            </w:r>
            <w:r w:rsidRPr="005A3923">
              <w:rPr>
                <w:rFonts w:ascii="Times New Roman" w:hAnsi="Times New Roman"/>
                <w:sz w:val="20"/>
                <w:szCs w:val="20"/>
              </w:rPr>
              <w:t>часа, при этом параметры</w:t>
            </w:r>
            <w:r w:rsidR="00530A10" w:rsidRPr="005A3923">
              <w:rPr>
                <w:rFonts w:ascii="Times New Roman" w:hAnsi="Times New Roman"/>
                <w:sz w:val="20"/>
                <w:szCs w:val="20"/>
              </w:rPr>
              <w:t xml:space="preserve"> объектов и </w:t>
            </w:r>
            <w:r w:rsidR="003B1020" w:rsidRPr="005A3923">
              <w:rPr>
                <w:rFonts w:ascii="Times New Roman" w:hAnsi="Times New Roman"/>
                <w:sz w:val="20"/>
                <w:szCs w:val="20"/>
              </w:rPr>
              <w:t>Объекта</w:t>
            </w:r>
            <w:r w:rsidR="00530A10" w:rsidRPr="005A3923">
              <w:rPr>
                <w:rFonts w:ascii="Times New Roman" w:hAnsi="Times New Roman"/>
                <w:sz w:val="20"/>
                <w:szCs w:val="20"/>
              </w:rPr>
              <w:t xml:space="preserve"> в целом</w:t>
            </w:r>
            <w:r w:rsidR="003B1020" w:rsidRPr="005A3923">
              <w:rPr>
                <w:rFonts w:ascii="Times New Roman" w:hAnsi="Times New Roman"/>
                <w:sz w:val="20"/>
                <w:szCs w:val="20"/>
              </w:rPr>
              <w:t xml:space="preserve"> соответствовали требован</w:t>
            </w:r>
            <w:r w:rsidRPr="005A3923">
              <w:rPr>
                <w:rFonts w:ascii="Times New Roman" w:hAnsi="Times New Roman"/>
                <w:sz w:val="20"/>
                <w:szCs w:val="20"/>
              </w:rPr>
              <w:t>иям, предусмотренным Проектной,</w:t>
            </w:r>
            <w:r w:rsidR="003B1020" w:rsidRPr="005A3923">
              <w:rPr>
                <w:rFonts w:ascii="Times New Roman" w:hAnsi="Times New Roman"/>
                <w:sz w:val="20"/>
                <w:szCs w:val="20"/>
              </w:rPr>
              <w:t xml:space="preserve"> Рабочей</w:t>
            </w:r>
            <w:r w:rsidRPr="005A3923">
              <w:rPr>
                <w:rFonts w:ascii="Times New Roman" w:hAnsi="Times New Roman"/>
                <w:sz w:val="20"/>
                <w:szCs w:val="20"/>
              </w:rPr>
              <w:t xml:space="preserve"> и Эксплуатационной</w:t>
            </w:r>
            <w:r w:rsidR="003B1020" w:rsidRPr="005A3923">
              <w:rPr>
                <w:rFonts w:ascii="Times New Roman" w:hAnsi="Times New Roman"/>
                <w:sz w:val="20"/>
                <w:szCs w:val="20"/>
              </w:rPr>
              <w:t xml:space="preserve"> документацией и/или иной Технической документации.</w:t>
            </w:r>
          </w:p>
          <w:p w14:paraId="50ACA999" w14:textId="6A010AFA" w:rsidR="003B1020" w:rsidRPr="005A3923" w:rsidRDefault="003B1020" w:rsidP="00E34895">
            <w:pPr>
              <w:pStyle w:val="ab"/>
              <w:numPr>
                <w:ilvl w:val="0"/>
                <w:numId w:val="13"/>
              </w:numPr>
              <w:suppressAutoHyphens/>
              <w:spacing w:after="0" w:line="240" w:lineRule="auto"/>
              <w:ind w:left="371" w:hanging="371"/>
              <w:jc w:val="both"/>
              <w:rPr>
                <w:rFonts w:ascii="Times New Roman" w:hAnsi="Times New Roman"/>
                <w:sz w:val="20"/>
                <w:szCs w:val="20"/>
              </w:rPr>
            </w:pPr>
            <w:r w:rsidRPr="005A3923">
              <w:rPr>
                <w:rFonts w:ascii="Times New Roman" w:hAnsi="Times New Roman"/>
                <w:sz w:val="20"/>
                <w:szCs w:val="20"/>
              </w:rPr>
              <w:t xml:space="preserve">Завершение </w:t>
            </w:r>
            <w:r w:rsidR="009030AB" w:rsidRPr="005A3923">
              <w:rPr>
                <w:rFonts w:ascii="Times New Roman" w:hAnsi="Times New Roman"/>
                <w:sz w:val="20"/>
                <w:szCs w:val="20"/>
              </w:rPr>
              <w:t xml:space="preserve">Комплексного </w:t>
            </w:r>
            <w:r w:rsidRPr="005A3923">
              <w:rPr>
                <w:rFonts w:ascii="Times New Roman" w:hAnsi="Times New Roman"/>
                <w:sz w:val="20"/>
                <w:szCs w:val="20"/>
              </w:rPr>
              <w:t>опробования должно быть оформлено Сторонами Актом комплексного опробования.</w:t>
            </w:r>
          </w:p>
        </w:tc>
      </w:tr>
      <w:tr w:rsidR="003B1020" w:rsidRPr="005A3923" w14:paraId="2139D0A6" w14:textId="77777777" w:rsidTr="00BD3386">
        <w:trPr>
          <w:trHeight w:val="20"/>
        </w:trPr>
        <w:tc>
          <w:tcPr>
            <w:tcW w:w="264" w:type="pct"/>
            <w:shd w:val="clear" w:color="auto" w:fill="FFFFFF"/>
          </w:tcPr>
          <w:p w14:paraId="2FFBA5E3" w14:textId="77777777" w:rsidR="003B1020" w:rsidRPr="005A3923" w:rsidRDefault="003B1020" w:rsidP="00E34895">
            <w:pPr>
              <w:pStyle w:val="a4"/>
              <w:numPr>
                <w:ilvl w:val="1"/>
                <w:numId w:val="1"/>
              </w:numPr>
              <w:suppressAutoHyphens/>
              <w:ind w:left="0" w:right="-141" w:firstLine="0"/>
              <w:contextualSpacing/>
              <w:jc w:val="both"/>
              <w:rPr>
                <w:rFonts w:ascii="Times New Roman" w:hAnsi="Times New Roman"/>
              </w:rPr>
            </w:pPr>
          </w:p>
        </w:tc>
        <w:tc>
          <w:tcPr>
            <w:tcW w:w="1486" w:type="pct"/>
            <w:shd w:val="clear" w:color="auto" w:fill="auto"/>
            <w:tcMar>
              <w:top w:w="57" w:type="dxa"/>
              <w:left w:w="57" w:type="dxa"/>
              <w:bottom w:w="57" w:type="dxa"/>
              <w:right w:w="57" w:type="dxa"/>
            </w:tcMar>
          </w:tcPr>
          <w:p w14:paraId="6417CA35" w14:textId="77777777" w:rsidR="003B1020" w:rsidRPr="005A3923" w:rsidRDefault="003B1020" w:rsidP="00E34895">
            <w:pPr>
              <w:pStyle w:val="a4"/>
              <w:suppressAutoHyphens/>
              <w:ind w:left="0"/>
              <w:contextualSpacing/>
              <w:jc w:val="both"/>
              <w:rPr>
                <w:rFonts w:ascii="Times New Roman" w:hAnsi="Times New Roman"/>
              </w:rPr>
            </w:pPr>
            <w:r w:rsidRPr="005A3923">
              <w:rPr>
                <w:rFonts w:ascii="Times New Roman" w:hAnsi="Times New Roman"/>
              </w:rPr>
              <w:t>Требования по обращению с отходами при проведении демонтажных работ</w:t>
            </w:r>
          </w:p>
        </w:tc>
        <w:tc>
          <w:tcPr>
            <w:tcW w:w="3250" w:type="pct"/>
            <w:tcBorders>
              <w:bottom w:val="single" w:sz="4" w:space="0" w:color="auto"/>
            </w:tcBorders>
            <w:shd w:val="clear" w:color="auto" w:fill="FFFFFF"/>
            <w:tcMar>
              <w:top w:w="57" w:type="dxa"/>
              <w:left w:w="57" w:type="dxa"/>
              <w:bottom w:w="57" w:type="dxa"/>
              <w:right w:w="57" w:type="dxa"/>
            </w:tcMar>
          </w:tcPr>
          <w:p w14:paraId="7FB53DCC" w14:textId="450F1B7F" w:rsidR="003B1020" w:rsidRPr="005A3923" w:rsidRDefault="003B1020" w:rsidP="00E34895">
            <w:pPr>
              <w:pStyle w:val="a4"/>
              <w:numPr>
                <w:ilvl w:val="0"/>
                <w:numId w:val="14"/>
              </w:numPr>
              <w:tabs>
                <w:tab w:val="left" w:pos="21"/>
                <w:tab w:val="left" w:pos="364"/>
                <w:tab w:val="left" w:pos="447"/>
              </w:tabs>
              <w:ind w:left="413" w:hanging="413"/>
              <w:jc w:val="both"/>
              <w:rPr>
                <w:rFonts w:ascii="Times New Roman" w:hAnsi="Times New Roman"/>
              </w:rPr>
            </w:pPr>
            <w:r w:rsidRPr="005A3923">
              <w:rPr>
                <w:rFonts w:ascii="Times New Roman" w:hAnsi="Times New Roman"/>
              </w:rPr>
              <w:t xml:space="preserve">Подрядчик самостоятельно обязан организовать и обеспечить все требуемые законодательством действия по обращению с отходами, образовавшимися в процессе выполнения Работ и/или организовать передачу отходов специализированным организациям, имеющими необходимые разрешительные документы (лицензии) по самостоятельно заключаемым договорам на сбор/ транспортирование/ утилизацию/ обезвреживание/ обработку/ размещение отходов демонтажа (кроме </w:t>
            </w:r>
            <w:r w:rsidR="004E04E0" w:rsidRPr="005A3923">
              <w:rPr>
                <w:rFonts w:ascii="Times New Roman" w:hAnsi="Times New Roman"/>
              </w:rPr>
              <w:t>лома цветных/черных/драгоценных металлов</w:t>
            </w:r>
            <w:r w:rsidRPr="005A3923">
              <w:rPr>
                <w:rFonts w:ascii="Times New Roman" w:hAnsi="Times New Roman"/>
              </w:rPr>
              <w:t>).</w:t>
            </w:r>
          </w:p>
          <w:p w14:paraId="6710C68D" w14:textId="00B8DE27" w:rsidR="003B1020" w:rsidRPr="005A3923" w:rsidRDefault="003B1020" w:rsidP="00E34895">
            <w:pPr>
              <w:pStyle w:val="a4"/>
              <w:numPr>
                <w:ilvl w:val="0"/>
                <w:numId w:val="14"/>
              </w:numPr>
              <w:tabs>
                <w:tab w:val="left" w:pos="21"/>
                <w:tab w:val="left" w:pos="305"/>
                <w:tab w:val="left" w:pos="447"/>
              </w:tabs>
              <w:ind w:left="371" w:hanging="371"/>
              <w:jc w:val="both"/>
              <w:rPr>
                <w:rFonts w:ascii="Times New Roman" w:hAnsi="Times New Roman"/>
              </w:rPr>
            </w:pPr>
            <w:r w:rsidRPr="005A3923">
              <w:rPr>
                <w:rFonts w:ascii="Times New Roman" w:hAnsi="Times New Roman"/>
              </w:rPr>
              <w:t xml:space="preserve">После демонтажа металлоконструкций и трубопроводов Подрядчик выполняет резку и сортировку по нормативам приемки в лом, вывоз отходов лома черных металлов и металлических трубопроводов осуществляется на склад предприятия единого складского хозяйства Заказчика (ПЕСХ) или иного места сбора, указанного </w:t>
            </w:r>
            <w:r w:rsidR="004A451B" w:rsidRPr="005A3923">
              <w:rPr>
                <w:rFonts w:ascii="Times New Roman" w:hAnsi="Times New Roman"/>
              </w:rPr>
              <w:t>З</w:t>
            </w:r>
            <w:r w:rsidRPr="005A3923">
              <w:rPr>
                <w:rFonts w:ascii="Times New Roman" w:hAnsi="Times New Roman"/>
              </w:rPr>
              <w:t>аказчиком, расположенного</w:t>
            </w:r>
            <w:r w:rsidR="00237323" w:rsidRPr="005A3923">
              <w:rPr>
                <w:rFonts w:ascii="Times New Roman" w:hAnsi="Times New Roman"/>
              </w:rPr>
              <w:t xml:space="preserve"> в г. Норильск на удаленности 43</w:t>
            </w:r>
            <w:r w:rsidRPr="005A3923">
              <w:rPr>
                <w:rFonts w:ascii="Times New Roman" w:hAnsi="Times New Roman"/>
              </w:rPr>
              <w:t xml:space="preserve"> км от объекта строительства с документальным подтверждением сдачи металлолома. </w:t>
            </w:r>
          </w:p>
          <w:p w14:paraId="099DEA6A" w14:textId="114A51A6" w:rsidR="003B1020" w:rsidRPr="005A3923" w:rsidRDefault="003B1020" w:rsidP="00E34895">
            <w:pPr>
              <w:pStyle w:val="a4"/>
              <w:numPr>
                <w:ilvl w:val="0"/>
                <w:numId w:val="14"/>
              </w:numPr>
              <w:tabs>
                <w:tab w:val="left" w:pos="21"/>
                <w:tab w:val="left" w:pos="305"/>
                <w:tab w:val="left" w:pos="447"/>
              </w:tabs>
              <w:ind w:left="371" w:hanging="371"/>
              <w:jc w:val="both"/>
              <w:rPr>
                <w:rFonts w:ascii="Times New Roman" w:hAnsi="Times New Roman"/>
              </w:rPr>
            </w:pPr>
            <w:r w:rsidRPr="005A3923">
              <w:rPr>
                <w:rFonts w:ascii="Times New Roman" w:hAnsi="Times New Roman"/>
              </w:rPr>
              <w:t>После демонтажа железобетонных и строительных конструкций Подрядчик выполняет сортировку (по типам и видам материалов), измельчение до транспортабельных размеров демонтируемых конструкций. Вывоз бетонного боя и другого строительного мусора осуществляется на специализированные объекты размещения отходов</w:t>
            </w:r>
            <w:r w:rsidR="00453592" w:rsidRPr="005A3923">
              <w:rPr>
                <w:rFonts w:ascii="Times New Roman" w:hAnsi="Times New Roman"/>
              </w:rPr>
              <w:t xml:space="preserve"> (полигон ТБО)</w:t>
            </w:r>
            <w:r w:rsidRPr="005A3923">
              <w:rPr>
                <w:rFonts w:ascii="Times New Roman" w:hAnsi="Times New Roman"/>
              </w:rPr>
              <w:t xml:space="preserve"> с обязательным предоставлением </w:t>
            </w:r>
            <w:r w:rsidR="00512509" w:rsidRPr="005A3923">
              <w:rPr>
                <w:rFonts w:ascii="Times New Roman" w:hAnsi="Times New Roman"/>
              </w:rPr>
              <w:t>З</w:t>
            </w:r>
            <w:r w:rsidRPr="005A3923">
              <w:rPr>
                <w:rFonts w:ascii="Times New Roman" w:hAnsi="Times New Roman"/>
              </w:rPr>
              <w:t>аказчику</w:t>
            </w:r>
            <w:r w:rsidRPr="005A3923" w:rsidDel="0070733F">
              <w:rPr>
                <w:rFonts w:ascii="Times New Roman" w:hAnsi="Times New Roman"/>
              </w:rPr>
              <w:t xml:space="preserve"> </w:t>
            </w:r>
            <w:r w:rsidRPr="005A3923">
              <w:rPr>
                <w:rFonts w:ascii="Times New Roman" w:hAnsi="Times New Roman"/>
              </w:rPr>
              <w:t>по его запросу контрольных талонов к паспорту сдачи отходов на объект размещения, содержа</w:t>
            </w:r>
            <w:r w:rsidR="00237323" w:rsidRPr="005A3923">
              <w:rPr>
                <w:rFonts w:ascii="Times New Roman" w:hAnsi="Times New Roman"/>
              </w:rPr>
              <w:t>щих сведения о принятых отходах.</w:t>
            </w:r>
          </w:p>
          <w:p w14:paraId="0A369A29" w14:textId="77777777" w:rsidR="003B1020" w:rsidRPr="005A3923" w:rsidRDefault="003B1020" w:rsidP="00E34895">
            <w:pPr>
              <w:pStyle w:val="a4"/>
              <w:tabs>
                <w:tab w:val="left" w:pos="21"/>
                <w:tab w:val="left" w:pos="305"/>
                <w:tab w:val="left" w:pos="447"/>
              </w:tabs>
              <w:ind w:left="371"/>
              <w:jc w:val="both"/>
              <w:rPr>
                <w:rFonts w:ascii="Times New Roman" w:hAnsi="Times New Roman"/>
              </w:rPr>
            </w:pPr>
            <w:r w:rsidRPr="005A3923">
              <w:rPr>
                <w:rFonts w:ascii="Times New Roman" w:hAnsi="Times New Roman"/>
              </w:rPr>
              <w:t xml:space="preserve">Объекты размещения отходов демонтажа в разрезе объектов и конкретных объемов размещаемых отходов предварительно согласовывается с </w:t>
            </w:r>
            <w:r w:rsidR="004A451B" w:rsidRPr="005A3923">
              <w:rPr>
                <w:rFonts w:ascii="Times New Roman" w:hAnsi="Times New Roman"/>
              </w:rPr>
              <w:t>З</w:t>
            </w:r>
            <w:r w:rsidRPr="005A3923">
              <w:rPr>
                <w:rFonts w:ascii="Times New Roman" w:hAnsi="Times New Roman"/>
              </w:rPr>
              <w:t>аказчиком. Объект размещения отходов</w:t>
            </w:r>
            <w:r w:rsidR="00453592" w:rsidRPr="005A3923">
              <w:rPr>
                <w:rFonts w:ascii="Times New Roman" w:hAnsi="Times New Roman"/>
              </w:rPr>
              <w:t xml:space="preserve"> находится на удаленности до 50</w:t>
            </w:r>
            <w:r w:rsidRPr="005A3923">
              <w:rPr>
                <w:rFonts w:ascii="Times New Roman" w:hAnsi="Times New Roman"/>
              </w:rPr>
              <w:t xml:space="preserve"> км от площадки строительства.</w:t>
            </w:r>
          </w:p>
          <w:p w14:paraId="6BC4CC77" w14:textId="77777777" w:rsidR="003B1020" w:rsidRPr="005A3923" w:rsidRDefault="00DD7E42" w:rsidP="00E34895">
            <w:pPr>
              <w:pStyle w:val="a4"/>
              <w:numPr>
                <w:ilvl w:val="0"/>
                <w:numId w:val="14"/>
              </w:numPr>
              <w:tabs>
                <w:tab w:val="left" w:pos="21"/>
                <w:tab w:val="left" w:pos="163"/>
                <w:tab w:val="left" w:pos="305"/>
              </w:tabs>
              <w:ind w:left="371" w:hanging="371"/>
              <w:jc w:val="both"/>
              <w:rPr>
                <w:rFonts w:ascii="Times New Roman" w:hAnsi="Times New Roman"/>
              </w:rPr>
            </w:pPr>
            <w:r w:rsidRPr="005A3923">
              <w:rPr>
                <w:rFonts w:ascii="Times New Roman" w:hAnsi="Times New Roman"/>
              </w:rPr>
              <w:t xml:space="preserve">    </w:t>
            </w:r>
            <w:r w:rsidR="003B1020" w:rsidRPr="005A3923">
              <w:rPr>
                <w:rFonts w:ascii="Times New Roman" w:hAnsi="Times New Roman"/>
              </w:rPr>
              <w:t>После демонтажа оборудования Подрядчик выполняет разборку элементов оборудования до транспортабельных размеров. Вывоз демонтируемого оборудования осуществляется на склад З</w:t>
            </w:r>
            <w:r w:rsidR="00453592" w:rsidRPr="005A3923">
              <w:rPr>
                <w:rFonts w:ascii="Times New Roman" w:hAnsi="Times New Roman"/>
              </w:rPr>
              <w:t>аказчика по месту.</w:t>
            </w:r>
          </w:p>
          <w:p w14:paraId="77E4EC8F" w14:textId="77777777" w:rsidR="003B1020" w:rsidRPr="005A3923" w:rsidRDefault="003B1020" w:rsidP="00E34895">
            <w:pPr>
              <w:pStyle w:val="ab"/>
              <w:numPr>
                <w:ilvl w:val="0"/>
                <w:numId w:val="14"/>
              </w:numPr>
              <w:suppressAutoHyphens/>
              <w:spacing w:after="0" w:line="240" w:lineRule="auto"/>
              <w:ind w:left="371" w:hanging="371"/>
              <w:jc w:val="both"/>
              <w:rPr>
                <w:rFonts w:ascii="Times New Roman" w:hAnsi="Times New Roman"/>
                <w:sz w:val="20"/>
                <w:szCs w:val="20"/>
              </w:rPr>
            </w:pPr>
            <w:r w:rsidRPr="005A3923">
              <w:rPr>
                <w:rFonts w:ascii="Times New Roman" w:hAnsi="Times New Roman"/>
                <w:sz w:val="20"/>
                <w:szCs w:val="20"/>
              </w:rPr>
              <w:t>После демонтажа кабельной продукции Подрядчик выполняет разделку на необходимые мерные отрезки длиной не более 1 м, разглаживание и увязку в бухты с сортировкой по типу демонтируемого кабеля/провода. Вывоз демонтируемой кабельной продукции осуществляется на скл</w:t>
            </w:r>
            <w:r w:rsidR="00453592" w:rsidRPr="005A3923">
              <w:rPr>
                <w:rFonts w:ascii="Times New Roman" w:hAnsi="Times New Roman"/>
                <w:sz w:val="20"/>
                <w:szCs w:val="20"/>
              </w:rPr>
              <w:t>ад Заказчика на расстояние до 47 км либо по месту.</w:t>
            </w:r>
          </w:p>
          <w:p w14:paraId="2454298E" w14:textId="77777777" w:rsidR="003B1020" w:rsidRPr="005A3923" w:rsidRDefault="003B1020" w:rsidP="00E34895">
            <w:pPr>
              <w:pStyle w:val="ab"/>
              <w:numPr>
                <w:ilvl w:val="0"/>
                <w:numId w:val="14"/>
              </w:numPr>
              <w:suppressAutoHyphens/>
              <w:spacing w:after="0" w:line="240" w:lineRule="auto"/>
              <w:ind w:left="370" w:hanging="370"/>
              <w:jc w:val="both"/>
              <w:rPr>
                <w:rFonts w:ascii="Times New Roman" w:hAnsi="Times New Roman"/>
                <w:sz w:val="20"/>
                <w:szCs w:val="20"/>
              </w:rPr>
            </w:pPr>
            <w:r w:rsidRPr="005A3923">
              <w:rPr>
                <w:rFonts w:ascii="Times New Roman" w:hAnsi="Times New Roman"/>
                <w:sz w:val="20"/>
                <w:szCs w:val="20"/>
              </w:rPr>
              <w:lastRenderedPageBreak/>
              <w:t xml:space="preserve">Подрядчик самостоятельно отчитывается перед государственными органами и самостоятельно несет ответственность в случае выявления нарушений в области охраны окружающей среды и обращения с отходами. </w:t>
            </w:r>
          </w:p>
          <w:p w14:paraId="4BCAECF3" w14:textId="77777777" w:rsidR="003B1020" w:rsidRPr="005A3923" w:rsidRDefault="003B1020" w:rsidP="00E34895">
            <w:pPr>
              <w:pStyle w:val="ab"/>
              <w:numPr>
                <w:ilvl w:val="0"/>
                <w:numId w:val="14"/>
              </w:numPr>
              <w:suppressAutoHyphens/>
              <w:spacing w:after="0" w:line="240" w:lineRule="auto"/>
              <w:ind w:left="371" w:hanging="371"/>
              <w:jc w:val="both"/>
              <w:rPr>
                <w:rFonts w:ascii="Times New Roman" w:hAnsi="Times New Roman"/>
                <w:sz w:val="20"/>
                <w:szCs w:val="20"/>
              </w:rPr>
            </w:pPr>
            <w:r w:rsidRPr="005A3923">
              <w:rPr>
                <w:rFonts w:ascii="Times New Roman" w:hAnsi="Times New Roman"/>
                <w:sz w:val="20"/>
                <w:szCs w:val="20"/>
              </w:rPr>
              <w:t xml:space="preserve">Подрядчик: </w:t>
            </w:r>
          </w:p>
          <w:p w14:paraId="42F1013E" w14:textId="02C9AF9F" w:rsidR="007156C6" w:rsidRPr="005A3923" w:rsidRDefault="003B1020" w:rsidP="00E34895">
            <w:pPr>
              <w:pStyle w:val="ab"/>
              <w:numPr>
                <w:ilvl w:val="0"/>
                <w:numId w:val="28"/>
              </w:numPr>
              <w:suppressAutoHyphens/>
              <w:spacing w:after="0" w:line="240" w:lineRule="auto"/>
              <w:ind w:left="506" w:hanging="142"/>
              <w:jc w:val="both"/>
              <w:rPr>
                <w:rFonts w:ascii="Times New Roman" w:hAnsi="Times New Roman"/>
                <w:sz w:val="20"/>
                <w:szCs w:val="20"/>
              </w:rPr>
            </w:pPr>
            <w:r w:rsidRPr="005A3923">
              <w:rPr>
                <w:rFonts w:ascii="Times New Roman" w:hAnsi="Times New Roman"/>
                <w:sz w:val="20"/>
                <w:szCs w:val="20"/>
              </w:rPr>
              <w:t>обеспечивает содержание и уборку площадки</w:t>
            </w:r>
            <w:r w:rsidR="0073604D" w:rsidRPr="005A3923">
              <w:rPr>
                <w:rFonts w:ascii="Times New Roman" w:hAnsi="Times New Roman"/>
                <w:sz w:val="20"/>
                <w:szCs w:val="20"/>
              </w:rPr>
              <w:t xml:space="preserve"> СМР</w:t>
            </w:r>
            <w:r w:rsidRPr="005A3923">
              <w:rPr>
                <w:rFonts w:ascii="Times New Roman" w:hAnsi="Times New Roman"/>
                <w:sz w:val="20"/>
                <w:szCs w:val="20"/>
              </w:rPr>
              <w:t>, включая примыкающие участки дорог и тротуаров, предотвращает рассыпание отходов и загрязнения, захламление территории площадки</w:t>
            </w:r>
            <w:r w:rsidR="0073604D" w:rsidRPr="005A3923">
              <w:rPr>
                <w:rFonts w:ascii="Times New Roman" w:hAnsi="Times New Roman"/>
                <w:sz w:val="20"/>
                <w:szCs w:val="20"/>
              </w:rPr>
              <w:t xml:space="preserve"> СМР</w:t>
            </w:r>
            <w:r w:rsidRPr="005A3923">
              <w:rPr>
                <w:rFonts w:ascii="Times New Roman" w:hAnsi="Times New Roman"/>
                <w:sz w:val="20"/>
                <w:szCs w:val="20"/>
              </w:rPr>
              <w:t xml:space="preserve"> и прилегающей территории отходами и иными предметами, связан</w:t>
            </w:r>
            <w:r w:rsidR="00DD7E42" w:rsidRPr="005A3923">
              <w:rPr>
                <w:rFonts w:ascii="Times New Roman" w:hAnsi="Times New Roman"/>
                <w:sz w:val="20"/>
                <w:szCs w:val="20"/>
              </w:rPr>
              <w:t>ными с деятельностью Подрядчика;</w:t>
            </w:r>
          </w:p>
          <w:p w14:paraId="32C96EA2" w14:textId="77777777" w:rsidR="007156C6" w:rsidRPr="005A3923" w:rsidRDefault="003B1020" w:rsidP="00E34895">
            <w:pPr>
              <w:pStyle w:val="ab"/>
              <w:numPr>
                <w:ilvl w:val="0"/>
                <w:numId w:val="28"/>
              </w:numPr>
              <w:suppressAutoHyphens/>
              <w:spacing w:after="0" w:line="240" w:lineRule="auto"/>
              <w:ind w:left="506" w:hanging="142"/>
              <w:jc w:val="both"/>
              <w:rPr>
                <w:rFonts w:ascii="Times New Roman" w:hAnsi="Times New Roman"/>
                <w:sz w:val="20"/>
                <w:szCs w:val="20"/>
              </w:rPr>
            </w:pPr>
            <w:r w:rsidRPr="005A3923">
              <w:rPr>
                <w:rFonts w:ascii="Times New Roman" w:hAnsi="Times New Roman"/>
                <w:sz w:val="20"/>
                <w:szCs w:val="20"/>
              </w:rPr>
              <w:t>обеспечивает сбор, накопление, погрузку-разгрузку, транспортировку отходов до места размещения, переработки и утилизации отходов, строительного и иного мусора, остатков упаковки, твердых коммунальных отходов и т.п., образующиеся в хо</w:t>
            </w:r>
            <w:r w:rsidR="00DD7E42" w:rsidRPr="005A3923">
              <w:rPr>
                <w:rFonts w:ascii="Times New Roman" w:hAnsi="Times New Roman"/>
                <w:sz w:val="20"/>
                <w:szCs w:val="20"/>
              </w:rPr>
              <w:t>де выполнения Работ по Договору;</w:t>
            </w:r>
          </w:p>
          <w:p w14:paraId="74A5FEC9" w14:textId="77777777" w:rsidR="003B1020" w:rsidRPr="005A3923" w:rsidRDefault="003B1020" w:rsidP="00E34895">
            <w:pPr>
              <w:pStyle w:val="ab"/>
              <w:numPr>
                <w:ilvl w:val="0"/>
                <w:numId w:val="28"/>
              </w:numPr>
              <w:suppressAutoHyphens/>
              <w:spacing w:after="0" w:line="240" w:lineRule="auto"/>
              <w:ind w:left="506" w:hanging="142"/>
              <w:jc w:val="both"/>
              <w:rPr>
                <w:rFonts w:ascii="Times New Roman" w:hAnsi="Times New Roman"/>
                <w:sz w:val="20"/>
                <w:szCs w:val="20"/>
              </w:rPr>
            </w:pPr>
            <w:r w:rsidRPr="005A3923">
              <w:rPr>
                <w:rFonts w:ascii="Times New Roman" w:hAnsi="Times New Roman"/>
                <w:sz w:val="20"/>
                <w:szCs w:val="20"/>
              </w:rPr>
              <w:t>своими силами и средствами обеспечивает получение всех необходимых профессиональных допусков, разрешений и лицензий на право производства работ, требуемых в соответствии с законодательством Российской Федерации, в том числе разрешения, обосновывающие воздействие на окружающую среду, в случаях, установленных законодательством в области охраны окружающей среды.</w:t>
            </w:r>
          </w:p>
          <w:p w14:paraId="1F2C5F3B" w14:textId="2C455422" w:rsidR="003B1020" w:rsidRPr="005A3923" w:rsidRDefault="003B1020" w:rsidP="00E34895">
            <w:pPr>
              <w:pStyle w:val="ab"/>
              <w:numPr>
                <w:ilvl w:val="0"/>
                <w:numId w:val="14"/>
              </w:numPr>
              <w:suppressAutoHyphens/>
              <w:spacing w:after="0" w:line="240" w:lineRule="auto"/>
              <w:ind w:left="371" w:hanging="371"/>
              <w:jc w:val="both"/>
              <w:rPr>
                <w:rFonts w:ascii="Times New Roman" w:hAnsi="Times New Roman"/>
                <w:sz w:val="20"/>
                <w:szCs w:val="20"/>
              </w:rPr>
            </w:pPr>
            <w:r w:rsidRPr="005A3923">
              <w:rPr>
                <w:rFonts w:ascii="Times New Roman" w:hAnsi="Times New Roman"/>
                <w:sz w:val="20"/>
                <w:szCs w:val="20"/>
              </w:rPr>
              <w:t>Подрядчик обязуется организовать деятельность по обращению с отходами на площадке</w:t>
            </w:r>
            <w:r w:rsidR="0073604D" w:rsidRPr="005A3923">
              <w:rPr>
                <w:rFonts w:ascii="Times New Roman" w:hAnsi="Times New Roman"/>
                <w:sz w:val="20"/>
                <w:szCs w:val="20"/>
              </w:rPr>
              <w:t xml:space="preserve"> СМР</w:t>
            </w:r>
            <w:r w:rsidRPr="005A3923">
              <w:rPr>
                <w:rFonts w:ascii="Times New Roman" w:hAnsi="Times New Roman"/>
                <w:sz w:val="20"/>
                <w:szCs w:val="20"/>
              </w:rPr>
              <w:t>, а именно:</w:t>
            </w:r>
          </w:p>
          <w:p w14:paraId="044E17CE" w14:textId="77777777" w:rsidR="009676A7" w:rsidRPr="005A3923" w:rsidRDefault="003B1020" w:rsidP="00E34895">
            <w:pPr>
              <w:pStyle w:val="ab"/>
              <w:numPr>
                <w:ilvl w:val="0"/>
                <w:numId w:val="29"/>
              </w:numPr>
              <w:suppressAutoHyphens/>
              <w:spacing w:after="0" w:line="240" w:lineRule="auto"/>
              <w:ind w:left="506" w:hanging="149"/>
              <w:jc w:val="both"/>
              <w:rPr>
                <w:rFonts w:ascii="Times New Roman" w:hAnsi="Times New Roman"/>
                <w:sz w:val="20"/>
                <w:szCs w:val="20"/>
              </w:rPr>
            </w:pPr>
            <w:r w:rsidRPr="005A3923">
              <w:rPr>
                <w:rFonts w:ascii="Times New Roman" w:hAnsi="Times New Roman"/>
                <w:sz w:val="20"/>
                <w:szCs w:val="20"/>
              </w:rPr>
              <w:t>ведение учёта, отчетности и нормирование отходов;</w:t>
            </w:r>
          </w:p>
          <w:p w14:paraId="42F3E43F" w14:textId="77777777" w:rsidR="009676A7" w:rsidRPr="005A3923" w:rsidRDefault="003B1020" w:rsidP="00E34895">
            <w:pPr>
              <w:pStyle w:val="ab"/>
              <w:numPr>
                <w:ilvl w:val="0"/>
                <w:numId w:val="29"/>
              </w:numPr>
              <w:suppressAutoHyphens/>
              <w:spacing w:after="0" w:line="240" w:lineRule="auto"/>
              <w:ind w:left="506" w:hanging="149"/>
              <w:jc w:val="both"/>
              <w:rPr>
                <w:rFonts w:ascii="Times New Roman" w:hAnsi="Times New Roman"/>
                <w:sz w:val="20"/>
                <w:szCs w:val="20"/>
              </w:rPr>
            </w:pPr>
            <w:r w:rsidRPr="005A3923">
              <w:rPr>
                <w:rFonts w:ascii="Times New Roman" w:hAnsi="Times New Roman"/>
                <w:sz w:val="20"/>
                <w:szCs w:val="20"/>
              </w:rPr>
              <w:t>разработка паспортов отходов I-IV классов опасности и получение актов биотестирования (в случае возникновения необходимости);</w:t>
            </w:r>
          </w:p>
          <w:p w14:paraId="21881763" w14:textId="77777777" w:rsidR="009676A7" w:rsidRPr="005A3923" w:rsidRDefault="003B1020" w:rsidP="00E34895">
            <w:pPr>
              <w:pStyle w:val="ab"/>
              <w:numPr>
                <w:ilvl w:val="0"/>
                <w:numId w:val="29"/>
              </w:numPr>
              <w:suppressAutoHyphens/>
              <w:spacing w:after="0" w:line="240" w:lineRule="auto"/>
              <w:ind w:left="506" w:hanging="149"/>
              <w:jc w:val="both"/>
              <w:rPr>
                <w:rFonts w:ascii="Times New Roman" w:hAnsi="Times New Roman"/>
                <w:sz w:val="20"/>
                <w:szCs w:val="20"/>
              </w:rPr>
            </w:pPr>
            <w:r w:rsidRPr="005A3923">
              <w:rPr>
                <w:rFonts w:ascii="Times New Roman" w:hAnsi="Times New Roman"/>
                <w:sz w:val="20"/>
                <w:szCs w:val="20"/>
              </w:rPr>
              <w:t>предоставление соответствующей отчетности в установленном законом порядке, в том числе ежегодной статистической отчетности по форме 2-тп;</w:t>
            </w:r>
          </w:p>
          <w:p w14:paraId="7CF5E3EA" w14:textId="77777777" w:rsidR="009676A7" w:rsidRPr="005A3923" w:rsidRDefault="003B1020" w:rsidP="00E34895">
            <w:pPr>
              <w:pStyle w:val="ab"/>
              <w:numPr>
                <w:ilvl w:val="0"/>
                <w:numId w:val="29"/>
              </w:numPr>
              <w:suppressAutoHyphens/>
              <w:spacing w:after="0" w:line="240" w:lineRule="auto"/>
              <w:ind w:left="506" w:hanging="149"/>
              <w:jc w:val="both"/>
              <w:rPr>
                <w:rFonts w:ascii="Times New Roman" w:hAnsi="Times New Roman"/>
                <w:sz w:val="20"/>
                <w:szCs w:val="20"/>
              </w:rPr>
            </w:pPr>
            <w:r w:rsidRPr="005A3923">
              <w:rPr>
                <w:rFonts w:ascii="Times New Roman" w:hAnsi="Times New Roman"/>
                <w:sz w:val="20"/>
                <w:szCs w:val="20"/>
              </w:rPr>
              <w:t>декларирование и уплата обязательных платежей (плата за негативное воздействие на окружающую среду (НВОС), экологический сбор в случаях, установленных действующим природоохранным законодательством, в частности выбросов, сбросов, размещения отходов, образующихся при выполнении Работ);</w:t>
            </w:r>
          </w:p>
          <w:p w14:paraId="003575A2" w14:textId="77777777" w:rsidR="009676A7" w:rsidRPr="005A3923" w:rsidRDefault="003B1020" w:rsidP="00E34895">
            <w:pPr>
              <w:pStyle w:val="ab"/>
              <w:numPr>
                <w:ilvl w:val="0"/>
                <w:numId w:val="29"/>
              </w:numPr>
              <w:suppressAutoHyphens/>
              <w:spacing w:after="0" w:line="240" w:lineRule="auto"/>
              <w:ind w:left="506" w:hanging="149"/>
              <w:jc w:val="both"/>
              <w:rPr>
                <w:rFonts w:ascii="Times New Roman" w:hAnsi="Times New Roman"/>
                <w:sz w:val="20"/>
                <w:szCs w:val="20"/>
              </w:rPr>
            </w:pPr>
            <w:r w:rsidRPr="005A3923">
              <w:rPr>
                <w:rFonts w:ascii="Times New Roman" w:hAnsi="Times New Roman"/>
                <w:sz w:val="20"/>
                <w:szCs w:val="20"/>
              </w:rPr>
              <w:t>заключение договоров на размещение/утилизацию/обезвреживание отходов I – V классов опасности со специализированными организациями, имеющими необходимые разрешительные документы;</w:t>
            </w:r>
          </w:p>
          <w:p w14:paraId="1DEE7170" w14:textId="77777777" w:rsidR="009676A7" w:rsidRPr="005A3923" w:rsidRDefault="003B1020" w:rsidP="00E34895">
            <w:pPr>
              <w:pStyle w:val="ab"/>
              <w:numPr>
                <w:ilvl w:val="0"/>
                <w:numId w:val="29"/>
              </w:numPr>
              <w:suppressAutoHyphens/>
              <w:spacing w:after="0" w:line="240" w:lineRule="auto"/>
              <w:ind w:left="506" w:hanging="149"/>
              <w:jc w:val="both"/>
              <w:rPr>
                <w:rFonts w:ascii="Times New Roman" w:hAnsi="Times New Roman"/>
                <w:sz w:val="20"/>
                <w:szCs w:val="20"/>
              </w:rPr>
            </w:pPr>
            <w:r w:rsidRPr="005A3923">
              <w:rPr>
                <w:rFonts w:ascii="Times New Roman" w:hAnsi="Times New Roman"/>
                <w:sz w:val="20"/>
                <w:szCs w:val="20"/>
              </w:rPr>
              <w:t>организацию мест накопления отходов, в соответствии с требованиями природоохранного и санитарно-эпидемиологического законодательства;</w:t>
            </w:r>
          </w:p>
          <w:p w14:paraId="5F82A842" w14:textId="77777777" w:rsidR="009676A7" w:rsidRPr="005A3923" w:rsidRDefault="003B1020" w:rsidP="00E34895">
            <w:pPr>
              <w:pStyle w:val="ab"/>
              <w:numPr>
                <w:ilvl w:val="0"/>
                <w:numId w:val="29"/>
              </w:numPr>
              <w:suppressAutoHyphens/>
              <w:spacing w:after="0" w:line="240" w:lineRule="auto"/>
              <w:ind w:left="506" w:hanging="149"/>
              <w:jc w:val="both"/>
              <w:rPr>
                <w:rFonts w:ascii="Times New Roman" w:hAnsi="Times New Roman"/>
                <w:sz w:val="20"/>
                <w:szCs w:val="20"/>
              </w:rPr>
            </w:pPr>
            <w:r w:rsidRPr="005A3923">
              <w:rPr>
                <w:rFonts w:ascii="Times New Roman" w:hAnsi="Times New Roman"/>
                <w:sz w:val="20"/>
                <w:szCs w:val="20"/>
              </w:rPr>
              <w:t>назначение специально обученного ответственного лица;</w:t>
            </w:r>
          </w:p>
          <w:p w14:paraId="327DDAA6" w14:textId="77777777" w:rsidR="003B1020" w:rsidRPr="005A3923" w:rsidRDefault="003B1020" w:rsidP="00E34895">
            <w:pPr>
              <w:pStyle w:val="ab"/>
              <w:numPr>
                <w:ilvl w:val="0"/>
                <w:numId w:val="29"/>
              </w:numPr>
              <w:suppressAutoHyphens/>
              <w:spacing w:after="0" w:line="240" w:lineRule="auto"/>
              <w:ind w:left="506" w:hanging="149"/>
              <w:jc w:val="both"/>
              <w:rPr>
                <w:rFonts w:ascii="Times New Roman" w:hAnsi="Times New Roman"/>
                <w:sz w:val="20"/>
                <w:szCs w:val="20"/>
              </w:rPr>
            </w:pPr>
            <w:r w:rsidRPr="005A3923">
              <w:rPr>
                <w:rFonts w:ascii="Times New Roman" w:hAnsi="Times New Roman"/>
                <w:sz w:val="20"/>
                <w:szCs w:val="20"/>
              </w:rPr>
              <w:t>организация и проведение производственного экологического контроля в период выполнения работ по Договору с предоставлением в установленном законом порядке ежегодного отчета по результатам производственного экологического контроля в государственные контролирующие органы.</w:t>
            </w:r>
          </w:p>
        </w:tc>
      </w:tr>
      <w:tr w:rsidR="003B1020" w:rsidRPr="005A3923" w14:paraId="61CB8B9C" w14:textId="77777777" w:rsidTr="00BD3386">
        <w:trPr>
          <w:trHeight w:val="20"/>
        </w:trPr>
        <w:tc>
          <w:tcPr>
            <w:tcW w:w="264" w:type="pct"/>
            <w:shd w:val="clear" w:color="auto" w:fill="FFFFFF"/>
          </w:tcPr>
          <w:p w14:paraId="42062893" w14:textId="77777777" w:rsidR="003B1020" w:rsidRPr="005A3923" w:rsidRDefault="003B1020" w:rsidP="00E34895">
            <w:pPr>
              <w:pStyle w:val="a4"/>
              <w:numPr>
                <w:ilvl w:val="1"/>
                <w:numId w:val="1"/>
              </w:numPr>
              <w:suppressAutoHyphens/>
              <w:ind w:left="0" w:right="-141" w:firstLine="0"/>
              <w:contextualSpacing/>
              <w:jc w:val="both"/>
              <w:rPr>
                <w:rFonts w:ascii="Times New Roman" w:hAnsi="Times New Roman"/>
              </w:rPr>
            </w:pPr>
          </w:p>
        </w:tc>
        <w:tc>
          <w:tcPr>
            <w:tcW w:w="1486" w:type="pct"/>
            <w:shd w:val="clear" w:color="auto" w:fill="auto"/>
            <w:tcMar>
              <w:top w:w="57" w:type="dxa"/>
              <w:left w:w="57" w:type="dxa"/>
              <w:bottom w:w="57" w:type="dxa"/>
              <w:right w:w="57" w:type="dxa"/>
            </w:tcMar>
          </w:tcPr>
          <w:p w14:paraId="014F790E" w14:textId="77777777" w:rsidR="003B1020" w:rsidRPr="005A3923" w:rsidRDefault="003B1020" w:rsidP="00E34895">
            <w:pPr>
              <w:pStyle w:val="a4"/>
              <w:suppressAutoHyphens/>
              <w:ind w:left="0"/>
              <w:contextualSpacing/>
              <w:jc w:val="both"/>
              <w:rPr>
                <w:rFonts w:ascii="Times New Roman" w:hAnsi="Times New Roman"/>
              </w:rPr>
            </w:pPr>
            <w:r w:rsidRPr="005A3923">
              <w:rPr>
                <w:rFonts w:ascii="Times New Roman" w:hAnsi="Times New Roman"/>
              </w:rPr>
              <w:t>Требования к Подрядчику и квалификации персонала</w:t>
            </w:r>
          </w:p>
        </w:tc>
        <w:tc>
          <w:tcPr>
            <w:tcW w:w="3250" w:type="pct"/>
            <w:shd w:val="clear" w:color="auto" w:fill="FFFFFF"/>
            <w:tcMar>
              <w:top w:w="57" w:type="dxa"/>
              <w:left w:w="57" w:type="dxa"/>
              <w:bottom w:w="57" w:type="dxa"/>
              <w:right w:w="57" w:type="dxa"/>
            </w:tcMar>
          </w:tcPr>
          <w:p w14:paraId="1D2C3B7D" w14:textId="4FCDBF8F" w:rsidR="003B1020" w:rsidRPr="005A3923" w:rsidRDefault="003B1020" w:rsidP="00E34895">
            <w:pPr>
              <w:pStyle w:val="ab"/>
              <w:numPr>
                <w:ilvl w:val="0"/>
                <w:numId w:val="15"/>
              </w:numPr>
              <w:suppressAutoHyphens/>
              <w:spacing w:after="0" w:line="240" w:lineRule="auto"/>
              <w:ind w:left="545" w:hanging="545"/>
              <w:jc w:val="both"/>
              <w:rPr>
                <w:rFonts w:ascii="Times New Roman" w:hAnsi="Times New Roman"/>
                <w:sz w:val="20"/>
                <w:szCs w:val="20"/>
              </w:rPr>
            </w:pPr>
            <w:r w:rsidRPr="005A3923">
              <w:rPr>
                <w:rFonts w:ascii="Times New Roman" w:hAnsi="Times New Roman"/>
                <w:sz w:val="20"/>
                <w:szCs w:val="20"/>
              </w:rPr>
              <w:t>Подрядная организация должна соответствовать требованиям, устанавливаемым законодательством Российской Федерации, иметь допуск СРО.</w:t>
            </w:r>
          </w:p>
          <w:p w14:paraId="5048D0F1" w14:textId="77777777" w:rsidR="005C6054" w:rsidRPr="005A3923" w:rsidRDefault="005C6054" w:rsidP="00E34895">
            <w:pPr>
              <w:pStyle w:val="ab"/>
              <w:suppressAutoHyphens/>
              <w:spacing w:after="0" w:line="240" w:lineRule="auto"/>
              <w:ind w:left="545"/>
              <w:jc w:val="both"/>
              <w:rPr>
                <w:rFonts w:ascii="Times New Roman" w:hAnsi="Times New Roman"/>
                <w:sz w:val="20"/>
                <w:szCs w:val="20"/>
              </w:rPr>
            </w:pPr>
            <w:r w:rsidRPr="005A3923">
              <w:rPr>
                <w:rFonts w:ascii="Times New Roman" w:hAnsi="Times New Roman"/>
                <w:sz w:val="20"/>
                <w:szCs w:val="20"/>
              </w:rPr>
              <w:t>В штате Подрядчика должны состоять аттестованные специалисты в соответствии с требованиями ассоциации «Национальное объединение строителей» (НОСТРОЙ), а также персонал необходимой квалификации в соответствии с видом и характером выполняемых работ.</w:t>
            </w:r>
          </w:p>
          <w:p w14:paraId="3FAC59EF" w14:textId="5DFFDB7A" w:rsidR="00923E99" w:rsidRPr="005A3923" w:rsidRDefault="005C6054" w:rsidP="00E34895">
            <w:pPr>
              <w:pStyle w:val="ab"/>
              <w:numPr>
                <w:ilvl w:val="0"/>
                <w:numId w:val="15"/>
              </w:numPr>
              <w:suppressAutoHyphens/>
              <w:spacing w:after="0" w:line="240" w:lineRule="auto"/>
              <w:ind w:left="403" w:hanging="403"/>
              <w:jc w:val="both"/>
              <w:rPr>
                <w:rFonts w:ascii="Times New Roman" w:hAnsi="Times New Roman"/>
                <w:sz w:val="20"/>
                <w:szCs w:val="20"/>
              </w:rPr>
            </w:pPr>
            <w:r w:rsidRPr="005A3923">
              <w:rPr>
                <w:rFonts w:ascii="Times New Roman" w:hAnsi="Times New Roman"/>
                <w:sz w:val="20"/>
                <w:szCs w:val="20"/>
              </w:rPr>
              <w:t>Иные т</w:t>
            </w:r>
            <w:r w:rsidR="00923E99" w:rsidRPr="005A3923">
              <w:rPr>
                <w:rFonts w:ascii="Times New Roman" w:hAnsi="Times New Roman"/>
                <w:sz w:val="20"/>
                <w:szCs w:val="20"/>
              </w:rPr>
              <w:t>ребования к персоналу Подрядчика, предъявляемые на этапе исполнения договора:</w:t>
            </w:r>
          </w:p>
          <w:p w14:paraId="5202FEEA" w14:textId="6DC8B259" w:rsidR="003B1020" w:rsidRPr="005A3923" w:rsidRDefault="005C6054" w:rsidP="00E34895">
            <w:pPr>
              <w:pStyle w:val="ab"/>
              <w:suppressAutoHyphens/>
              <w:spacing w:after="0" w:line="240" w:lineRule="auto"/>
              <w:ind w:left="403"/>
              <w:jc w:val="both"/>
              <w:rPr>
                <w:rFonts w:ascii="Times New Roman" w:hAnsi="Times New Roman"/>
                <w:sz w:val="20"/>
                <w:szCs w:val="20"/>
              </w:rPr>
            </w:pPr>
            <w:r w:rsidRPr="005A3923">
              <w:rPr>
                <w:rFonts w:ascii="Times New Roman" w:hAnsi="Times New Roman"/>
                <w:sz w:val="20"/>
                <w:szCs w:val="20"/>
              </w:rPr>
              <w:t>3</w:t>
            </w:r>
            <w:r w:rsidR="00923E99" w:rsidRPr="005A3923">
              <w:rPr>
                <w:rFonts w:ascii="Times New Roman" w:hAnsi="Times New Roman"/>
                <w:sz w:val="20"/>
                <w:szCs w:val="20"/>
              </w:rPr>
              <w:t xml:space="preserve">.1. </w:t>
            </w:r>
            <w:r w:rsidR="003B1020" w:rsidRPr="005A3923">
              <w:rPr>
                <w:rFonts w:ascii="Times New Roman" w:hAnsi="Times New Roman"/>
                <w:sz w:val="20"/>
                <w:szCs w:val="20"/>
              </w:rPr>
              <w:t>Количество персонала и техники Подрядчика должны соответствовать количеству, необходимому для своевременного выполнения работ.</w:t>
            </w:r>
          </w:p>
          <w:p w14:paraId="57FA2FB9" w14:textId="61542E82" w:rsidR="003B1020" w:rsidRPr="005A3923" w:rsidRDefault="005C6054" w:rsidP="00E34895">
            <w:pPr>
              <w:pStyle w:val="a4"/>
              <w:suppressAutoHyphens/>
              <w:ind w:left="403"/>
              <w:contextualSpacing/>
              <w:jc w:val="both"/>
              <w:rPr>
                <w:rFonts w:ascii="Times New Roman" w:hAnsi="Times New Roman"/>
              </w:rPr>
            </w:pPr>
            <w:r w:rsidRPr="005A3923">
              <w:rPr>
                <w:rFonts w:ascii="Times New Roman" w:hAnsi="Times New Roman"/>
              </w:rPr>
              <w:t>3</w:t>
            </w:r>
            <w:r w:rsidR="00923E99" w:rsidRPr="005A3923">
              <w:rPr>
                <w:rFonts w:ascii="Times New Roman" w:hAnsi="Times New Roman"/>
              </w:rPr>
              <w:t xml:space="preserve">.2. </w:t>
            </w:r>
            <w:r w:rsidR="003B1020" w:rsidRPr="005A3923">
              <w:rPr>
                <w:rFonts w:ascii="Times New Roman" w:hAnsi="Times New Roman"/>
              </w:rPr>
              <w:t>Квалификация рабочего персонала, допущенного к выполнению строительно-монтажных, грузоподъемных и сварочных работ, а также руководящего состава, назначенного приказом организации-</w:t>
            </w:r>
            <w:r w:rsidR="003B1020" w:rsidRPr="005A3923">
              <w:rPr>
                <w:rFonts w:ascii="Times New Roman" w:hAnsi="Times New Roman"/>
              </w:rPr>
              <w:lastRenderedPageBreak/>
              <w:t>исполнителя ответственным за выполнение данных видов работ, должна соответствовать требованиям действующего законодательства РФ в области промышленной и пожарной безопасности, охраны труда и электробезопасности, а также строительным нормам и правилам действующим на территории РФ.</w:t>
            </w:r>
          </w:p>
          <w:p w14:paraId="3405A872" w14:textId="3B82B657" w:rsidR="003B1020" w:rsidRPr="005A3923" w:rsidRDefault="005C6054" w:rsidP="00E34895">
            <w:pPr>
              <w:pStyle w:val="a4"/>
              <w:suppressAutoHyphens/>
              <w:ind w:left="403"/>
              <w:contextualSpacing/>
              <w:jc w:val="both"/>
              <w:rPr>
                <w:rFonts w:ascii="Times New Roman" w:hAnsi="Times New Roman"/>
              </w:rPr>
            </w:pPr>
            <w:r w:rsidRPr="005A3923">
              <w:rPr>
                <w:rFonts w:ascii="Times New Roman" w:hAnsi="Times New Roman"/>
              </w:rPr>
              <w:t>3</w:t>
            </w:r>
            <w:r w:rsidR="00923E99" w:rsidRPr="005A3923">
              <w:rPr>
                <w:rFonts w:ascii="Times New Roman" w:hAnsi="Times New Roman"/>
              </w:rPr>
              <w:t>.3. Весь</w:t>
            </w:r>
            <w:r w:rsidR="003B1020" w:rsidRPr="005A3923">
              <w:rPr>
                <w:rFonts w:ascii="Times New Roman" w:hAnsi="Times New Roman"/>
              </w:rPr>
              <w:t xml:space="preserve"> персонал </w:t>
            </w:r>
            <w:r w:rsidR="00923E99" w:rsidRPr="005A3923">
              <w:rPr>
                <w:rFonts w:ascii="Times New Roman" w:hAnsi="Times New Roman"/>
              </w:rPr>
              <w:t xml:space="preserve">должен </w:t>
            </w:r>
            <w:r w:rsidR="003B1020" w:rsidRPr="005A3923">
              <w:rPr>
                <w:rFonts w:ascii="Times New Roman" w:hAnsi="Times New Roman"/>
              </w:rPr>
              <w:t>иметь удостоверения, протоколы, свидетельства, подтверждающие прохождение обучения в области промышленной и пожарной безопасности, охраны труда и электробезопасности, по видам выполняемых организацией-исполнителем работ</w:t>
            </w:r>
            <w:r w:rsidR="00D36572" w:rsidRPr="005A3923">
              <w:rPr>
                <w:rFonts w:ascii="Times New Roman" w:hAnsi="Times New Roman"/>
              </w:rPr>
              <w:t>:</w:t>
            </w:r>
          </w:p>
          <w:p w14:paraId="581BE7E4" w14:textId="77777777" w:rsidR="003B1020" w:rsidRPr="005A3923" w:rsidRDefault="003B1020" w:rsidP="00E34895">
            <w:pPr>
              <w:pStyle w:val="ab"/>
              <w:numPr>
                <w:ilvl w:val="0"/>
                <w:numId w:val="52"/>
              </w:numPr>
              <w:suppressAutoHyphens/>
              <w:spacing w:after="0" w:line="240" w:lineRule="auto"/>
              <w:ind w:left="403" w:firstLine="0"/>
              <w:jc w:val="both"/>
              <w:rPr>
                <w:rFonts w:ascii="Times New Roman" w:hAnsi="Times New Roman"/>
                <w:sz w:val="20"/>
                <w:szCs w:val="20"/>
              </w:rPr>
            </w:pPr>
            <w:r w:rsidRPr="005A3923">
              <w:rPr>
                <w:rFonts w:ascii="Times New Roman" w:hAnsi="Times New Roman"/>
                <w:sz w:val="20"/>
                <w:szCs w:val="20"/>
              </w:rPr>
              <w:t xml:space="preserve">протоколы аттестации в </w:t>
            </w:r>
            <w:proofErr w:type="spellStart"/>
            <w:r w:rsidRPr="005A3923">
              <w:rPr>
                <w:rFonts w:ascii="Times New Roman" w:hAnsi="Times New Roman"/>
                <w:sz w:val="20"/>
                <w:szCs w:val="20"/>
              </w:rPr>
              <w:t>Ростехнадзоре</w:t>
            </w:r>
            <w:proofErr w:type="spellEnd"/>
            <w:r w:rsidRPr="005A3923">
              <w:rPr>
                <w:rFonts w:ascii="Times New Roman" w:hAnsi="Times New Roman"/>
                <w:sz w:val="20"/>
                <w:szCs w:val="20"/>
              </w:rPr>
              <w:t xml:space="preserve"> руководителей, ответственных за проведение работ в соответствии с требованиями ОТ и ПБ для ОПО по следующим областям аттестации:</w:t>
            </w:r>
          </w:p>
          <w:p w14:paraId="5BF51AA8" w14:textId="6995AD79" w:rsidR="00E106F2" w:rsidRPr="005A3923" w:rsidRDefault="003B1020" w:rsidP="00E34895">
            <w:pPr>
              <w:pStyle w:val="ab"/>
              <w:suppressAutoHyphens/>
              <w:spacing w:after="0" w:line="240" w:lineRule="auto"/>
              <w:ind w:left="403"/>
              <w:jc w:val="both"/>
              <w:rPr>
                <w:rFonts w:ascii="Times New Roman" w:hAnsi="Times New Roman"/>
                <w:bCs/>
                <w:iCs/>
                <w:sz w:val="20"/>
                <w:szCs w:val="20"/>
              </w:rPr>
            </w:pPr>
            <w:r w:rsidRPr="005A3923">
              <w:rPr>
                <w:rFonts w:ascii="Times New Roman" w:hAnsi="Times New Roman"/>
                <w:bCs/>
                <w:iCs/>
                <w:sz w:val="20"/>
                <w:szCs w:val="20"/>
              </w:rPr>
              <w:t>А.1;</w:t>
            </w:r>
            <w:r w:rsidR="00B45A47" w:rsidRPr="005A3923">
              <w:rPr>
                <w:rFonts w:ascii="Times New Roman" w:hAnsi="Times New Roman"/>
                <w:bCs/>
                <w:iCs/>
                <w:sz w:val="20"/>
                <w:szCs w:val="20"/>
              </w:rPr>
              <w:t xml:space="preserve"> </w:t>
            </w:r>
            <w:r w:rsidRPr="005A3923">
              <w:rPr>
                <w:rFonts w:ascii="Times New Roman" w:hAnsi="Times New Roman"/>
                <w:bCs/>
                <w:iCs/>
                <w:sz w:val="20"/>
                <w:szCs w:val="20"/>
              </w:rPr>
              <w:t>Б.1.10;</w:t>
            </w:r>
            <w:r w:rsidR="00B45A47" w:rsidRPr="005A3923">
              <w:rPr>
                <w:rFonts w:ascii="Times New Roman" w:hAnsi="Times New Roman"/>
                <w:bCs/>
                <w:iCs/>
                <w:sz w:val="20"/>
                <w:szCs w:val="20"/>
              </w:rPr>
              <w:t xml:space="preserve"> </w:t>
            </w:r>
            <w:r w:rsidRPr="005A3923">
              <w:rPr>
                <w:rFonts w:ascii="Times New Roman" w:hAnsi="Times New Roman"/>
                <w:bCs/>
                <w:iCs/>
                <w:sz w:val="20"/>
                <w:szCs w:val="20"/>
              </w:rPr>
              <w:t>Б.1.11</w:t>
            </w:r>
            <w:r w:rsidR="00923E99" w:rsidRPr="005A3923">
              <w:rPr>
                <w:rFonts w:ascii="Times New Roman" w:hAnsi="Times New Roman"/>
                <w:bCs/>
                <w:iCs/>
                <w:sz w:val="20"/>
                <w:szCs w:val="20"/>
              </w:rPr>
              <w:t>;</w:t>
            </w:r>
            <w:r w:rsidR="00B45A47" w:rsidRPr="005A3923">
              <w:rPr>
                <w:rFonts w:ascii="Times New Roman" w:hAnsi="Times New Roman"/>
                <w:bCs/>
                <w:iCs/>
                <w:sz w:val="20"/>
                <w:szCs w:val="20"/>
              </w:rPr>
              <w:t xml:space="preserve"> </w:t>
            </w:r>
            <w:r w:rsidRPr="005A3923">
              <w:rPr>
                <w:rFonts w:ascii="Times New Roman" w:hAnsi="Times New Roman"/>
                <w:bCs/>
                <w:iCs/>
                <w:sz w:val="20"/>
                <w:szCs w:val="20"/>
              </w:rPr>
              <w:t>Б.9.3;</w:t>
            </w:r>
            <w:r w:rsidR="00B45A47" w:rsidRPr="005A3923">
              <w:rPr>
                <w:rFonts w:ascii="Times New Roman" w:hAnsi="Times New Roman"/>
                <w:bCs/>
                <w:iCs/>
                <w:sz w:val="20"/>
                <w:szCs w:val="20"/>
              </w:rPr>
              <w:t xml:space="preserve"> </w:t>
            </w:r>
            <w:r w:rsidR="00E106F2" w:rsidRPr="005A3923">
              <w:rPr>
                <w:rFonts w:ascii="Times New Roman" w:hAnsi="Times New Roman"/>
                <w:bCs/>
                <w:iCs/>
                <w:sz w:val="20"/>
                <w:szCs w:val="20"/>
              </w:rPr>
              <w:t>Б.9.4;</w:t>
            </w:r>
            <w:r w:rsidR="00B45A47" w:rsidRPr="005A3923">
              <w:rPr>
                <w:rFonts w:ascii="Times New Roman" w:hAnsi="Times New Roman"/>
                <w:bCs/>
                <w:iCs/>
                <w:sz w:val="20"/>
                <w:szCs w:val="20"/>
              </w:rPr>
              <w:t xml:space="preserve"> </w:t>
            </w:r>
            <w:r w:rsidR="00E106F2" w:rsidRPr="005A3923">
              <w:rPr>
                <w:rFonts w:ascii="Times New Roman" w:hAnsi="Times New Roman"/>
                <w:bCs/>
                <w:iCs/>
                <w:sz w:val="20"/>
                <w:szCs w:val="20"/>
              </w:rPr>
              <w:t>Б.8.6.</w:t>
            </w:r>
          </w:p>
          <w:p w14:paraId="2B273C52" w14:textId="4E195AE6" w:rsidR="005C6054" w:rsidRPr="005A3923" w:rsidRDefault="003B1020" w:rsidP="00E34895">
            <w:pPr>
              <w:pStyle w:val="ab"/>
              <w:numPr>
                <w:ilvl w:val="0"/>
                <w:numId w:val="52"/>
              </w:numPr>
              <w:suppressAutoHyphens/>
              <w:spacing w:after="0" w:line="240" w:lineRule="auto"/>
              <w:ind w:left="403" w:firstLine="0"/>
              <w:jc w:val="both"/>
              <w:rPr>
                <w:rFonts w:ascii="Times New Roman" w:hAnsi="Times New Roman"/>
                <w:sz w:val="20"/>
                <w:szCs w:val="20"/>
              </w:rPr>
            </w:pPr>
            <w:r w:rsidRPr="005A3923">
              <w:rPr>
                <w:rFonts w:ascii="Times New Roman" w:hAnsi="Times New Roman"/>
                <w:sz w:val="20"/>
                <w:szCs w:val="20"/>
              </w:rPr>
              <w:t>пожарно-технический минимум (руководители, специалисты и рабочий персонал);</w:t>
            </w:r>
          </w:p>
          <w:p w14:paraId="1B4EB2EC" w14:textId="3DC1153A" w:rsidR="005C6054" w:rsidRPr="005A3923" w:rsidRDefault="003B1020" w:rsidP="00E34895">
            <w:pPr>
              <w:pStyle w:val="ab"/>
              <w:numPr>
                <w:ilvl w:val="0"/>
                <w:numId w:val="52"/>
              </w:numPr>
              <w:suppressAutoHyphens/>
              <w:spacing w:after="0" w:line="240" w:lineRule="auto"/>
              <w:ind w:left="403" w:firstLine="0"/>
              <w:jc w:val="both"/>
              <w:rPr>
                <w:rFonts w:ascii="Times New Roman" w:hAnsi="Times New Roman"/>
                <w:sz w:val="20"/>
                <w:szCs w:val="20"/>
              </w:rPr>
            </w:pPr>
            <w:r w:rsidRPr="005A3923">
              <w:rPr>
                <w:rFonts w:ascii="Times New Roman" w:hAnsi="Times New Roman"/>
                <w:sz w:val="20"/>
                <w:szCs w:val="20"/>
              </w:rPr>
              <w:t>охрана труда (руководители, специалисты);</w:t>
            </w:r>
          </w:p>
          <w:p w14:paraId="07C001C3" w14:textId="33582C96" w:rsidR="005C6054" w:rsidRPr="005A3923" w:rsidRDefault="003B1020" w:rsidP="00E34895">
            <w:pPr>
              <w:pStyle w:val="ab"/>
              <w:numPr>
                <w:ilvl w:val="0"/>
                <w:numId w:val="52"/>
              </w:numPr>
              <w:suppressAutoHyphens/>
              <w:spacing w:after="0" w:line="240" w:lineRule="auto"/>
              <w:ind w:left="403" w:firstLine="0"/>
              <w:jc w:val="both"/>
              <w:rPr>
                <w:rFonts w:ascii="Times New Roman" w:hAnsi="Times New Roman"/>
                <w:sz w:val="20"/>
                <w:szCs w:val="20"/>
              </w:rPr>
            </w:pPr>
            <w:r w:rsidRPr="005A3923">
              <w:rPr>
                <w:rFonts w:ascii="Times New Roman" w:hAnsi="Times New Roman"/>
                <w:sz w:val="20"/>
                <w:szCs w:val="20"/>
              </w:rPr>
              <w:t>электробезопасность (руководители, специалисты и рабочий персонал);</w:t>
            </w:r>
          </w:p>
          <w:p w14:paraId="7DD94DC4" w14:textId="58B33A27" w:rsidR="005C6054" w:rsidRPr="005A3923" w:rsidRDefault="003B1020" w:rsidP="00E34895">
            <w:pPr>
              <w:pStyle w:val="ab"/>
              <w:numPr>
                <w:ilvl w:val="0"/>
                <w:numId w:val="52"/>
              </w:numPr>
              <w:suppressAutoHyphens/>
              <w:spacing w:after="0" w:line="240" w:lineRule="auto"/>
              <w:ind w:left="403" w:firstLine="0"/>
              <w:jc w:val="both"/>
              <w:rPr>
                <w:rFonts w:ascii="Times New Roman" w:hAnsi="Times New Roman"/>
                <w:sz w:val="20"/>
                <w:szCs w:val="20"/>
              </w:rPr>
            </w:pPr>
            <w:r w:rsidRPr="005A3923">
              <w:rPr>
                <w:rFonts w:ascii="Times New Roman" w:hAnsi="Times New Roman"/>
                <w:sz w:val="20"/>
                <w:szCs w:val="20"/>
              </w:rPr>
              <w:t>газорезчик/</w:t>
            </w:r>
            <w:proofErr w:type="spellStart"/>
            <w:r w:rsidRPr="005A3923">
              <w:rPr>
                <w:rFonts w:ascii="Times New Roman" w:hAnsi="Times New Roman"/>
                <w:sz w:val="20"/>
                <w:szCs w:val="20"/>
              </w:rPr>
              <w:t>электрогазосварщик</w:t>
            </w:r>
            <w:proofErr w:type="spellEnd"/>
            <w:r w:rsidRPr="005A3923">
              <w:rPr>
                <w:rFonts w:ascii="Times New Roman" w:hAnsi="Times New Roman"/>
                <w:sz w:val="20"/>
                <w:szCs w:val="20"/>
              </w:rPr>
              <w:t xml:space="preserve"> (НАКС);</w:t>
            </w:r>
          </w:p>
          <w:p w14:paraId="032FF4B6" w14:textId="77777777" w:rsidR="003B1020" w:rsidRPr="005A3923" w:rsidRDefault="003B1020" w:rsidP="00E34895">
            <w:pPr>
              <w:pStyle w:val="ab"/>
              <w:numPr>
                <w:ilvl w:val="0"/>
                <w:numId w:val="52"/>
              </w:numPr>
              <w:suppressAutoHyphens/>
              <w:spacing w:after="0" w:line="240" w:lineRule="auto"/>
              <w:ind w:left="403" w:firstLine="0"/>
              <w:jc w:val="both"/>
              <w:rPr>
                <w:rFonts w:ascii="Times New Roman" w:hAnsi="Times New Roman"/>
                <w:sz w:val="20"/>
                <w:szCs w:val="20"/>
              </w:rPr>
            </w:pPr>
            <w:r w:rsidRPr="005A3923">
              <w:rPr>
                <w:rFonts w:ascii="Times New Roman" w:hAnsi="Times New Roman"/>
                <w:sz w:val="20"/>
                <w:szCs w:val="20"/>
              </w:rPr>
              <w:t>стропальщик.</w:t>
            </w:r>
          </w:p>
        </w:tc>
      </w:tr>
      <w:tr w:rsidR="003B1020" w:rsidRPr="005A3923" w14:paraId="714258A3" w14:textId="77777777" w:rsidTr="00BD3386">
        <w:trPr>
          <w:trHeight w:val="20"/>
        </w:trPr>
        <w:tc>
          <w:tcPr>
            <w:tcW w:w="264" w:type="pct"/>
            <w:shd w:val="clear" w:color="auto" w:fill="FFFFFF"/>
          </w:tcPr>
          <w:p w14:paraId="58B7C0EE" w14:textId="77777777" w:rsidR="003B1020" w:rsidRPr="005A3923" w:rsidRDefault="003B1020" w:rsidP="00E34895">
            <w:pPr>
              <w:pStyle w:val="a4"/>
              <w:numPr>
                <w:ilvl w:val="1"/>
                <w:numId w:val="1"/>
              </w:numPr>
              <w:suppressAutoHyphens/>
              <w:ind w:left="0" w:right="-141" w:firstLine="0"/>
              <w:contextualSpacing/>
              <w:jc w:val="both"/>
              <w:rPr>
                <w:rFonts w:ascii="Times New Roman" w:hAnsi="Times New Roman"/>
              </w:rPr>
            </w:pPr>
          </w:p>
        </w:tc>
        <w:tc>
          <w:tcPr>
            <w:tcW w:w="1486" w:type="pct"/>
            <w:shd w:val="clear" w:color="auto" w:fill="auto"/>
            <w:tcMar>
              <w:top w:w="57" w:type="dxa"/>
              <w:left w:w="57" w:type="dxa"/>
              <w:bottom w:w="57" w:type="dxa"/>
              <w:right w:w="57" w:type="dxa"/>
            </w:tcMar>
          </w:tcPr>
          <w:p w14:paraId="1C715277" w14:textId="77777777" w:rsidR="003B1020" w:rsidRPr="005A3923" w:rsidRDefault="003B1020" w:rsidP="00E34895">
            <w:pPr>
              <w:pStyle w:val="a4"/>
              <w:suppressAutoHyphens/>
              <w:ind w:left="0"/>
              <w:contextualSpacing/>
              <w:jc w:val="both"/>
              <w:rPr>
                <w:rFonts w:ascii="Times New Roman" w:hAnsi="Times New Roman"/>
              </w:rPr>
            </w:pPr>
            <w:r w:rsidRPr="005A3923">
              <w:rPr>
                <w:rFonts w:ascii="Times New Roman" w:hAnsi="Times New Roman"/>
              </w:rPr>
              <w:t>Требования к составу и оформлению исполнительной документации</w:t>
            </w:r>
          </w:p>
        </w:tc>
        <w:tc>
          <w:tcPr>
            <w:tcW w:w="3250" w:type="pct"/>
            <w:shd w:val="clear" w:color="auto" w:fill="FFFFFF"/>
            <w:tcMar>
              <w:top w:w="57" w:type="dxa"/>
              <w:left w:w="57" w:type="dxa"/>
              <w:bottom w:w="57" w:type="dxa"/>
              <w:right w:w="57" w:type="dxa"/>
            </w:tcMar>
          </w:tcPr>
          <w:p w14:paraId="42755734" w14:textId="12DEF4F1" w:rsidR="003B1020" w:rsidRPr="005A3923" w:rsidRDefault="009030AB" w:rsidP="00E34895">
            <w:pPr>
              <w:pStyle w:val="a4"/>
              <w:numPr>
                <w:ilvl w:val="0"/>
                <w:numId w:val="16"/>
              </w:numPr>
              <w:ind w:left="371" w:hanging="371"/>
              <w:contextualSpacing/>
              <w:jc w:val="both"/>
              <w:rPr>
                <w:rFonts w:ascii="Times New Roman" w:hAnsi="Times New Roman"/>
              </w:rPr>
            </w:pPr>
            <w:r w:rsidRPr="005A3923">
              <w:rPr>
                <w:rFonts w:ascii="Times New Roman" w:hAnsi="Times New Roman"/>
              </w:rPr>
              <w:t xml:space="preserve">Подрядчик </w:t>
            </w:r>
            <w:r w:rsidR="003B1020" w:rsidRPr="005A3923">
              <w:rPr>
                <w:rFonts w:ascii="Times New Roman" w:hAnsi="Times New Roman"/>
              </w:rPr>
              <w:t xml:space="preserve">должен вести и передавать </w:t>
            </w:r>
            <w:r w:rsidRPr="005A3923">
              <w:rPr>
                <w:rFonts w:ascii="Times New Roman" w:hAnsi="Times New Roman"/>
              </w:rPr>
              <w:t>З</w:t>
            </w:r>
            <w:r w:rsidR="003B1020" w:rsidRPr="005A3923">
              <w:rPr>
                <w:rFonts w:ascii="Times New Roman" w:hAnsi="Times New Roman"/>
              </w:rPr>
              <w:t>аказчику</w:t>
            </w:r>
            <w:r w:rsidR="003B1020" w:rsidRPr="005A3923" w:rsidDel="0070733F">
              <w:rPr>
                <w:rFonts w:ascii="Times New Roman" w:hAnsi="Times New Roman"/>
              </w:rPr>
              <w:t xml:space="preserve"> </w:t>
            </w:r>
            <w:r w:rsidR="003B1020" w:rsidRPr="005A3923">
              <w:rPr>
                <w:rFonts w:ascii="Times New Roman" w:hAnsi="Times New Roman"/>
              </w:rPr>
              <w:t xml:space="preserve">Исполнительную документацию, отражающую фактическое исполнение проектных решений и фактическое положение объектов капитального </w:t>
            </w:r>
            <w:r w:rsidR="0073604D" w:rsidRPr="005A3923">
              <w:rPr>
                <w:rFonts w:ascii="Times New Roman" w:hAnsi="Times New Roman"/>
              </w:rPr>
              <w:t xml:space="preserve">ремонта </w:t>
            </w:r>
            <w:r w:rsidR="003B1020" w:rsidRPr="005A3923">
              <w:rPr>
                <w:rFonts w:ascii="Times New Roman" w:hAnsi="Times New Roman"/>
              </w:rPr>
              <w:t xml:space="preserve">и их элементов в процессе </w:t>
            </w:r>
            <w:r w:rsidR="0073604D" w:rsidRPr="005A3923">
              <w:rPr>
                <w:rFonts w:ascii="Times New Roman" w:hAnsi="Times New Roman"/>
              </w:rPr>
              <w:t>СМР</w:t>
            </w:r>
            <w:r w:rsidR="003B1020" w:rsidRPr="005A3923">
              <w:rPr>
                <w:rFonts w:ascii="Times New Roman" w:hAnsi="Times New Roman"/>
              </w:rPr>
              <w:t>, а также акты освидетельствования работ, конструкций, участков сетей инженерно-технического обеспечения, по мере завершения, определенных в Рабочей документации работ.</w:t>
            </w:r>
          </w:p>
          <w:p w14:paraId="2A9F33AB" w14:textId="73E5B079" w:rsidR="003B1020" w:rsidRPr="005A3923" w:rsidRDefault="00E106F2" w:rsidP="00E34895">
            <w:pPr>
              <w:pStyle w:val="a4"/>
              <w:numPr>
                <w:ilvl w:val="0"/>
                <w:numId w:val="16"/>
              </w:numPr>
              <w:ind w:left="371" w:hanging="371"/>
              <w:contextualSpacing/>
              <w:jc w:val="both"/>
              <w:rPr>
                <w:rFonts w:ascii="Times New Roman" w:eastAsia="Calibri" w:hAnsi="Times New Roman"/>
                <w:lang w:eastAsia="en-US"/>
              </w:rPr>
            </w:pPr>
            <w:r w:rsidRPr="005A3923">
              <w:rPr>
                <w:rFonts w:ascii="Times New Roman" w:eastAsia="Calibri" w:hAnsi="Times New Roman"/>
                <w:lang w:eastAsia="en-US"/>
              </w:rPr>
              <w:t xml:space="preserve">Один оригинал исполнительной документации </w:t>
            </w:r>
            <w:r w:rsidR="003B1020" w:rsidRPr="005A3923">
              <w:rPr>
                <w:rFonts w:ascii="Times New Roman" w:eastAsia="Calibri" w:hAnsi="Times New Roman"/>
                <w:lang w:eastAsia="en-US"/>
              </w:rPr>
              <w:t xml:space="preserve">передается </w:t>
            </w:r>
            <w:r w:rsidR="009030AB" w:rsidRPr="005A3923">
              <w:rPr>
                <w:rFonts w:ascii="Times New Roman" w:hAnsi="Times New Roman"/>
              </w:rPr>
              <w:t>З</w:t>
            </w:r>
            <w:r w:rsidR="003B1020" w:rsidRPr="005A3923">
              <w:rPr>
                <w:rFonts w:ascii="Times New Roman" w:hAnsi="Times New Roman"/>
              </w:rPr>
              <w:t>аказчику</w:t>
            </w:r>
            <w:r w:rsidR="003B1020" w:rsidRPr="005A3923" w:rsidDel="0070733F">
              <w:rPr>
                <w:rFonts w:ascii="Times New Roman" w:eastAsia="Calibri" w:hAnsi="Times New Roman"/>
                <w:lang w:eastAsia="en-US"/>
              </w:rPr>
              <w:t xml:space="preserve"> </w:t>
            </w:r>
            <w:r w:rsidRPr="005A3923">
              <w:rPr>
                <w:rFonts w:ascii="Times New Roman" w:eastAsia="Calibri" w:hAnsi="Times New Roman"/>
                <w:lang w:eastAsia="en-US"/>
              </w:rPr>
              <w:t xml:space="preserve">по реестру </w:t>
            </w:r>
            <w:r w:rsidR="003B1020" w:rsidRPr="005A3923">
              <w:rPr>
                <w:rFonts w:ascii="Times New Roman" w:eastAsia="Calibri" w:hAnsi="Times New Roman"/>
                <w:lang w:eastAsia="en-US"/>
              </w:rPr>
              <w:t xml:space="preserve">ежемесячно одновременно с Актами форм КС-2, в объеме, необходимом для подтверждения объемов выполненных </w:t>
            </w:r>
            <w:r w:rsidR="009030AB" w:rsidRPr="005A3923">
              <w:rPr>
                <w:rFonts w:ascii="Times New Roman" w:eastAsia="Calibri" w:hAnsi="Times New Roman"/>
                <w:lang w:eastAsia="en-US"/>
              </w:rPr>
              <w:t>Работ</w:t>
            </w:r>
            <w:r w:rsidR="003B1020" w:rsidRPr="005A3923">
              <w:rPr>
                <w:rFonts w:ascii="Times New Roman" w:eastAsia="Calibri" w:hAnsi="Times New Roman"/>
                <w:lang w:eastAsia="en-US"/>
              </w:rPr>
              <w:t>.</w:t>
            </w:r>
          </w:p>
          <w:p w14:paraId="388DEF6D" w14:textId="112DAD27" w:rsidR="003B1020" w:rsidRPr="005A3923" w:rsidRDefault="003B1020" w:rsidP="00E34895">
            <w:pPr>
              <w:pStyle w:val="a4"/>
              <w:numPr>
                <w:ilvl w:val="0"/>
                <w:numId w:val="16"/>
              </w:numPr>
              <w:ind w:left="371" w:hanging="371"/>
              <w:contextualSpacing/>
              <w:jc w:val="both"/>
              <w:rPr>
                <w:rFonts w:ascii="Times New Roman" w:eastAsia="Calibri" w:hAnsi="Times New Roman"/>
                <w:lang w:eastAsia="en-US"/>
              </w:rPr>
            </w:pPr>
            <w:bookmarkStart w:id="2" w:name="_Toc409508092"/>
            <w:r w:rsidRPr="005A3923">
              <w:rPr>
                <w:rFonts w:ascii="Times New Roman" w:eastAsia="Calibri" w:hAnsi="Times New Roman"/>
                <w:lang w:eastAsia="en-US"/>
              </w:rPr>
              <w:t xml:space="preserve">Исполнительная документация должна вестись </w:t>
            </w:r>
            <w:r w:rsidR="009030AB" w:rsidRPr="005A3923">
              <w:rPr>
                <w:rFonts w:ascii="Times New Roman" w:eastAsia="Calibri" w:hAnsi="Times New Roman"/>
                <w:lang w:eastAsia="en-US"/>
              </w:rPr>
              <w:t xml:space="preserve">Подрядчиком </w:t>
            </w:r>
            <w:r w:rsidRPr="005A3923">
              <w:rPr>
                <w:rFonts w:ascii="Times New Roman" w:eastAsia="Calibri" w:hAnsi="Times New Roman"/>
                <w:lang w:eastAsia="en-US"/>
              </w:rPr>
              <w:t>в составе и порядке, предусмотренным Требованиями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требованиями, предъявляемыми к актам  освидетельствования работ, конструкций, участков сетей инженерно-технического обеспечения (РД-11-02-2006), утвержденными Приказом Федеральной службы по экологическому, технологическому и атомному надзору от 26.11.2006 года № 1128.</w:t>
            </w:r>
            <w:bookmarkEnd w:id="2"/>
          </w:p>
          <w:p w14:paraId="38270D4D" w14:textId="0E370C66" w:rsidR="003B1020" w:rsidRPr="005A3923" w:rsidRDefault="003B1020" w:rsidP="00E34895">
            <w:pPr>
              <w:pStyle w:val="a4"/>
              <w:numPr>
                <w:ilvl w:val="0"/>
                <w:numId w:val="16"/>
              </w:numPr>
              <w:ind w:left="371" w:hanging="371"/>
              <w:contextualSpacing/>
              <w:jc w:val="both"/>
              <w:rPr>
                <w:rFonts w:ascii="Times New Roman" w:eastAsia="Calibri" w:hAnsi="Times New Roman"/>
                <w:lang w:eastAsia="en-US"/>
              </w:rPr>
            </w:pPr>
            <w:r w:rsidRPr="005A3923">
              <w:rPr>
                <w:rFonts w:ascii="Times New Roman" w:eastAsia="Calibri" w:hAnsi="Times New Roman"/>
                <w:lang w:eastAsia="en-US"/>
              </w:rPr>
              <w:t xml:space="preserve">В состав Исполнительной документации входит Рабочая документация на строительство с записями о соответствии выполненных в натуре работ Рабочей документации, сделанных ответственным лицом </w:t>
            </w:r>
            <w:r w:rsidR="009030AB" w:rsidRPr="005A3923">
              <w:rPr>
                <w:rFonts w:ascii="Times New Roman" w:eastAsia="Calibri" w:hAnsi="Times New Roman"/>
                <w:lang w:eastAsia="en-US"/>
              </w:rPr>
              <w:t>Подрядчика</w:t>
            </w:r>
            <w:r w:rsidRPr="005A3923">
              <w:rPr>
                <w:rFonts w:ascii="Times New Roman" w:eastAsia="Calibri" w:hAnsi="Times New Roman"/>
                <w:lang w:eastAsia="en-US"/>
              </w:rPr>
              <w:t xml:space="preserve">. Внесение изменений и записей в Рабочую документацию допускается только в порядке, предусмотренном требованиями Обязательных технических норм и правил, действующих на территории Российской Федерации, по согласованию с </w:t>
            </w:r>
            <w:r w:rsidR="004A451B" w:rsidRPr="005A3923">
              <w:rPr>
                <w:rFonts w:ascii="Times New Roman" w:hAnsi="Times New Roman"/>
              </w:rPr>
              <w:t>З</w:t>
            </w:r>
            <w:r w:rsidRPr="005A3923">
              <w:rPr>
                <w:rFonts w:ascii="Times New Roman" w:hAnsi="Times New Roman"/>
              </w:rPr>
              <w:t>аказчиком</w:t>
            </w:r>
            <w:r w:rsidRPr="005A3923" w:rsidDel="00345572">
              <w:rPr>
                <w:rFonts w:ascii="Times New Roman" w:eastAsia="Calibri" w:hAnsi="Times New Roman"/>
                <w:lang w:eastAsia="en-US"/>
              </w:rPr>
              <w:t xml:space="preserve"> </w:t>
            </w:r>
            <w:r w:rsidRPr="005A3923">
              <w:rPr>
                <w:rFonts w:ascii="Times New Roman" w:eastAsia="Calibri" w:hAnsi="Times New Roman"/>
                <w:lang w:eastAsia="en-US"/>
              </w:rPr>
              <w:t xml:space="preserve">и лицом, осуществляющим Авторский надзор за строительством. </w:t>
            </w:r>
            <w:r w:rsidR="009030AB" w:rsidRPr="005A3923">
              <w:rPr>
                <w:rFonts w:ascii="Times New Roman" w:eastAsia="Calibri" w:hAnsi="Times New Roman"/>
                <w:lang w:eastAsia="en-US"/>
              </w:rPr>
              <w:t xml:space="preserve">Подрядчик </w:t>
            </w:r>
            <w:r w:rsidRPr="005A3923">
              <w:rPr>
                <w:rFonts w:ascii="Times New Roman" w:eastAsia="Calibri" w:hAnsi="Times New Roman"/>
                <w:lang w:eastAsia="en-US"/>
              </w:rPr>
              <w:t xml:space="preserve">обеспечивает содействие </w:t>
            </w:r>
            <w:r w:rsidR="009030AB" w:rsidRPr="005A3923">
              <w:rPr>
                <w:rFonts w:ascii="Times New Roman" w:hAnsi="Times New Roman"/>
              </w:rPr>
              <w:t>З</w:t>
            </w:r>
            <w:r w:rsidRPr="005A3923">
              <w:rPr>
                <w:rFonts w:ascii="Times New Roman" w:hAnsi="Times New Roman"/>
              </w:rPr>
              <w:t>аказчику</w:t>
            </w:r>
            <w:r w:rsidRPr="005A3923" w:rsidDel="00345572">
              <w:rPr>
                <w:rFonts w:ascii="Times New Roman" w:eastAsia="Calibri" w:hAnsi="Times New Roman"/>
                <w:lang w:eastAsia="en-US"/>
              </w:rPr>
              <w:t xml:space="preserve"> </w:t>
            </w:r>
            <w:r w:rsidRPr="005A3923">
              <w:rPr>
                <w:rFonts w:ascii="Times New Roman" w:eastAsia="Calibri" w:hAnsi="Times New Roman"/>
                <w:lang w:eastAsia="en-US"/>
              </w:rPr>
              <w:t>в оформлении разрешительной и сдаточной документации.</w:t>
            </w:r>
          </w:p>
          <w:p w14:paraId="4D36219B" w14:textId="21D737A9" w:rsidR="003B1020" w:rsidRPr="005A3923" w:rsidRDefault="009030AB" w:rsidP="00E34895">
            <w:pPr>
              <w:pStyle w:val="a4"/>
              <w:numPr>
                <w:ilvl w:val="0"/>
                <w:numId w:val="16"/>
              </w:numPr>
              <w:ind w:left="371" w:hanging="371"/>
              <w:contextualSpacing/>
              <w:jc w:val="both"/>
              <w:rPr>
                <w:rFonts w:ascii="Times New Roman" w:hAnsi="Times New Roman"/>
              </w:rPr>
            </w:pPr>
            <w:r w:rsidRPr="005A3923">
              <w:rPr>
                <w:rFonts w:ascii="Times New Roman" w:eastAsia="Calibri" w:hAnsi="Times New Roman"/>
                <w:lang w:eastAsia="en-US"/>
              </w:rPr>
              <w:t xml:space="preserve">Подрядчик </w:t>
            </w:r>
            <w:r w:rsidR="003B1020" w:rsidRPr="005A3923">
              <w:rPr>
                <w:rFonts w:ascii="Times New Roman" w:eastAsia="Calibri" w:hAnsi="Times New Roman"/>
                <w:lang w:eastAsia="en-US"/>
              </w:rPr>
              <w:t xml:space="preserve">должен предоставить </w:t>
            </w:r>
            <w:r w:rsidR="0073604D" w:rsidRPr="005A3923">
              <w:rPr>
                <w:rFonts w:ascii="Times New Roman" w:eastAsia="Calibri" w:hAnsi="Times New Roman"/>
                <w:lang w:eastAsia="en-US"/>
              </w:rPr>
              <w:t>З</w:t>
            </w:r>
            <w:r w:rsidR="003B1020" w:rsidRPr="005A3923">
              <w:rPr>
                <w:rFonts w:ascii="Times New Roman" w:hAnsi="Times New Roman"/>
              </w:rPr>
              <w:t>аказчику</w:t>
            </w:r>
            <w:r w:rsidR="003B1020" w:rsidRPr="005A3923">
              <w:rPr>
                <w:rFonts w:ascii="Times New Roman" w:eastAsia="Calibri" w:hAnsi="Times New Roman"/>
                <w:lang w:eastAsia="en-US"/>
              </w:rPr>
              <w:t xml:space="preserve">, в </w:t>
            </w:r>
            <w:proofErr w:type="spellStart"/>
            <w:r w:rsidR="003B1020" w:rsidRPr="005A3923">
              <w:rPr>
                <w:rFonts w:ascii="Times New Roman" w:eastAsia="Calibri" w:hAnsi="Times New Roman"/>
                <w:lang w:eastAsia="en-US"/>
              </w:rPr>
              <w:t>т.ч</w:t>
            </w:r>
            <w:proofErr w:type="spellEnd"/>
            <w:r w:rsidR="003B1020" w:rsidRPr="005A3923">
              <w:rPr>
                <w:rFonts w:ascii="Times New Roman" w:eastAsia="Calibri" w:hAnsi="Times New Roman"/>
                <w:lang w:eastAsia="en-US"/>
              </w:rPr>
              <w:t>. при необходимости разработать, всю Эксплуатационную</w:t>
            </w:r>
            <w:r w:rsidR="003B1020" w:rsidRPr="005A3923">
              <w:rPr>
                <w:rFonts w:ascii="Times New Roman" w:hAnsi="Times New Roman"/>
              </w:rPr>
              <w:t xml:space="preserve"> документацию</w:t>
            </w:r>
            <w:r w:rsidR="00105DA6" w:rsidRPr="005A3923">
              <w:rPr>
                <w:rFonts w:ascii="Times New Roman" w:hAnsi="Times New Roman"/>
              </w:rPr>
              <w:t>, деклара</w:t>
            </w:r>
            <w:r w:rsidR="00E639C7" w:rsidRPr="005A3923">
              <w:rPr>
                <w:rFonts w:ascii="Times New Roman" w:hAnsi="Times New Roman"/>
              </w:rPr>
              <w:t>ции промышленной и пожарной безопасности</w:t>
            </w:r>
            <w:r w:rsidR="003B1020" w:rsidRPr="005A3923">
              <w:rPr>
                <w:rFonts w:ascii="Times New Roman" w:hAnsi="Times New Roman"/>
              </w:rPr>
              <w:t xml:space="preserve"> на Объект, установленную требованиями Обязательных технических норм и правил, действующих на территории Российской Федерации, кроме Технологического регламента и Плана ликвидации аварийных ситуаций.</w:t>
            </w:r>
            <w:r w:rsidR="003F3B8C" w:rsidRPr="005A3923">
              <w:rPr>
                <w:rFonts w:ascii="Calibri" w:eastAsia="Calibri" w:hAnsi="Calibri"/>
                <w:color w:val="1F497D"/>
                <w:sz w:val="22"/>
                <w:szCs w:val="22"/>
                <w:lang w:eastAsia="en-US"/>
              </w:rPr>
              <w:t xml:space="preserve"> </w:t>
            </w:r>
            <w:r w:rsidR="003F3B8C" w:rsidRPr="005A3923">
              <w:rPr>
                <w:rFonts w:ascii="Times New Roman" w:hAnsi="Times New Roman"/>
              </w:rPr>
              <w:t>Перечень разрабатываемой эксплуатационной документации, включая инструкции по эксплуатации, согласовывается с Заказчиком.</w:t>
            </w:r>
          </w:p>
          <w:p w14:paraId="30B420F5" w14:textId="1E16AE54" w:rsidR="003B1020" w:rsidRPr="005A3923" w:rsidRDefault="003B1020" w:rsidP="00E34895">
            <w:pPr>
              <w:pStyle w:val="a4"/>
              <w:numPr>
                <w:ilvl w:val="0"/>
                <w:numId w:val="16"/>
              </w:numPr>
              <w:ind w:left="371" w:hanging="371"/>
              <w:contextualSpacing/>
              <w:jc w:val="both"/>
              <w:rPr>
                <w:rFonts w:ascii="Times New Roman" w:hAnsi="Times New Roman"/>
              </w:rPr>
            </w:pPr>
            <w:r w:rsidRPr="005A3923">
              <w:rPr>
                <w:rFonts w:ascii="Times New Roman" w:hAnsi="Times New Roman"/>
              </w:rPr>
              <w:t>Эксплуатационная документация должна быть выполнена на русском языке и соответствовать нормативно-технической документации и нормативным актам Российской Федерации.</w:t>
            </w:r>
          </w:p>
          <w:p w14:paraId="672A8695" w14:textId="3B81B081" w:rsidR="00AC79D1" w:rsidRPr="005A3923" w:rsidRDefault="00AC79D1" w:rsidP="00E34895">
            <w:pPr>
              <w:pStyle w:val="a4"/>
              <w:numPr>
                <w:ilvl w:val="0"/>
                <w:numId w:val="16"/>
              </w:numPr>
              <w:ind w:left="371" w:hanging="371"/>
              <w:contextualSpacing/>
              <w:jc w:val="both"/>
              <w:rPr>
                <w:rFonts w:ascii="Times New Roman" w:hAnsi="Times New Roman"/>
              </w:rPr>
            </w:pPr>
            <w:r w:rsidRPr="005A3923">
              <w:rPr>
                <w:rFonts w:ascii="Times New Roman" w:hAnsi="Times New Roman"/>
              </w:rPr>
              <w:t>Подрядчик должен обеспечить объект общим журналом работ в количестве 8 шт., а также спец. журналами для реализации проекта.</w:t>
            </w:r>
          </w:p>
          <w:p w14:paraId="09613531" w14:textId="7011FF2A" w:rsidR="003B1020" w:rsidRPr="005A3923" w:rsidRDefault="003B1020" w:rsidP="00E34895">
            <w:pPr>
              <w:pStyle w:val="ab"/>
              <w:numPr>
                <w:ilvl w:val="0"/>
                <w:numId w:val="16"/>
              </w:numPr>
              <w:suppressAutoHyphens/>
              <w:spacing w:after="0" w:line="240" w:lineRule="auto"/>
              <w:ind w:left="371" w:hanging="371"/>
              <w:jc w:val="both"/>
              <w:rPr>
                <w:rFonts w:ascii="Times New Roman" w:hAnsi="Times New Roman"/>
                <w:sz w:val="20"/>
                <w:szCs w:val="20"/>
              </w:rPr>
            </w:pPr>
            <w:r w:rsidRPr="005A3923">
              <w:rPr>
                <w:rFonts w:ascii="Times New Roman" w:eastAsia="Times New Roman" w:hAnsi="Times New Roman"/>
                <w:sz w:val="20"/>
                <w:szCs w:val="20"/>
                <w:lang w:eastAsia="ru-RU"/>
              </w:rPr>
              <w:lastRenderedPageBreak/>
              <w:t>Исполнительную документацию предоставить в 4-х экземплярах на бумажном носителе и на электронном носителе</w:t>
            </w:r>
            <w:r w:rsidR="00E106F2" w:rsidRPr="005A3923">
              <w:rPr>
                <w:rFonts w:ascii="Times New Roman" w:eastAsia="Times New Roman" w:hAnsi="Times New Roman"/>
                <w:sz w:val="20"/>
                <w:szCs w:val="20"/>
                <w:lang w:eastAsia="ru-RU"/>
              </w:rPr>
              <w:t xml:space="preserve"> посредством направления на эл. почту указанную Заказчиком</w:t>
            </w:r>
            <w:r w:rsidRPr="005A3923">
              <w:rPr>
                <w:rFonts w:ascii="Times New Roman" w:eastAsia="Times New Roman" w:hAnsi="Times New Roman"/>
                <w:sz w:val="20"/>
                <w:szCs w:val="20"/>
                <w:lang w:eastAsia="ru-RU"/>
              </w:rPr>
              <w:t xml:space="preserve"> (</w:t>
            </w:r>
            <w:proofErr w:type="spellStart"/>
            <w:r w:rsidRPr="005A3923">
              <w:rPr>
                <w:rFonts w:ascii="Times New Roman" w:eastAsia="Times New Roman" w:hAnsi="Times New Roman"/>
                <w:sz w:val="20"/>
                <w:szCs w:val="20"/>
                <w:lang w:eastAsia="ru-RU"/>
              </w:rPr>
              <w:t>Flash</w:t>
            </w:r>
            <w:proofErr w:type="spellEnd"/>
            <w:r w:rsidRPr="005A3923">
              <w:rPr>
                <w:rFonts w:ascii="Times New Roman" w:eastAsia="Times New Roman" w:hAnsi="Times New Roman"/>
                <w:sz w:val="20"/>
                <w:szCs w:val="20"/>
                <w:lang w:eastAsia="ru-RU"/>
              </w:rPr>
              <w:t xml:space="preserve">-носитель) в форматах </w:t>
            </w:r>
            <w:proofErr w:type="spellStart"/>
            <w:r w:rsidRPr="005A3923">
              <w:rPr>
                <w:rFonts w:ascii="Times New Roman" w:eastAsia="Times New Roman" w:hAnsi="Times New Roman"/>
                <w:sz w:val="20"/>
                <w:szCs w:val="20"/>
                <w:lang w:eastAsia="ru-RU"/>
              </w:rPr>
              <w:t>Acrobat</w:t>
            </w:r>
            <w:proofErr w:type="spellEnd"/>
            <w:r w:rsidRPr="005A3923">
              <w:rPr>
                <w:rFonts w:ascii="Times New Roman" w:eastAsia="Times New Roman" w:hAnsi="Times New Roman"/>
                <w:sz w:val="20"/>
                <w:szCs w:val="20"/>
                <w:lang w:eastAsia="ru-RU"/>
              </w:rPr>
              <w:t xml:space="preserve">, </w:t>
            </w:r>
            <w:proofErr w:type="spellStart"/>
            <w:r w:rsidRPr="005A3923">
              <w:rPr>
                <w:rFonts w:ascii="Times New Roman" w:eastAsia="Times New Roman" w:hAnsi="Times New Roman"/>
                <w:sz w:val="20"/>
                <w:szCs w:val="20"/>
                <w:lang w:eastAsia="ru-RU"/>
              </w:rPr>
              <w:t>Reader</w:t>
            </w:r>
            <w:proofErr w:type="spellEnd"/>
            <w:r w:rsidRPr="005A3923">
              <w:rPr>
                <w:rFonts w:ascii="Times New Roman" w:eastAsia="Times New Roman" w:hAnsi="Times New Roman"/>
                <w:sz w:val="20"/>
                <w:szCs w:val="20"/>
                <w:lang w:eastAsia="ru-RU"/>
              </w:rPr>
              <w:t xml:space="preserve">, </w:t>
            </w:r>
            <w:proofErr w:type="spellStart"/>
            <w:r w:rsidRPr="005A3923">
              <w:rPr>
                <w:rFonts w:ascii="Times New Roman" w:eastAsia="Times New Roman" w:hAnsi="Times New Roman"/>
                <w:sz w:val="20"/>
                <w:szCs w:val="20"/>
                <w:lang w:eastAsia="ru-RU"/>
              </w:rPr>
              <w:t>Word</w:t>
            </w:r>
            <w:proofErr w:type="spellEnd"/>
            <w:r w:rsidRPr="005A3923">
              <w:rPr>
                <w:rFonts w:ascii="Times New Roman" w:eastAsia="Times New Roman" w:hAnsi="Times New Roman"/>
                <w:sz w:val="20"/>
                <w:szCs w:val="20"/>
                <w:lang w:eastAsia="ru-RU"/>
              </w:rPr>
              <w:t xml:space="preserve">, </w:t>
            </w:r>
            <w:proofErr w:type="spellStart"/>
            <w:r w:rsidR="00DD52BC" w:rsidRPr="005A3923">
              <w:rPr>
                <w:rFonts w:ascii="Times New Roman" w:eastAsia="Times New Roman" w:hAnsi="Times New Roman"/>
                <w:sz w:val="20"/>
                <w:szCs w:val="20"/>
                <w:lang w:val="en-US" w:eastAsia="ru-RU"/>
              </w:rPr>
              <w:t>dwg</w:t>
            </w:r>
            <w:proofErr w:type="spellEnd"/>
            <w:r w:rsidRPr="005A3923">
              <w:rPr>
                <w:rFonts w:ascii="Times New Roman" w:eastAsia="Times New Roman" w:hAnsi="Times New Roman"/>
                <w:sz w:val="20"/>
                <w:szCs w:val="20"/>
                <w:lang w:eastAsia="ru-RU"/>
              </w:rPr>
              <w:t>.</w:t>
            </w:r>
          </w:p>
        </w:tc>
      </w:tr>
      <w:tr w:rsidR="00D557AC" w:rsidRPr="005A3923" w14:paraId="352835B0" w14:textId="77777777" w:rsidTr="00BD3386">
        <w:trPr>
          <w:trHeight w:val="20"/>
        </w:trPr>
        <w:tc>
          <w:tcPr>
            <w:tcW w:w="264" w:type="pct"/>
            <w:shd w:val="clear" w:color="auto" w:fill="FFFFFF"/>
          </w:tcPr>
          <w:p w14:paraId="6D7D0B22" w14:textId="77777777" w:rsidR="00D557AC" w:rsidRPr="005A3923" w:rsidRDefault="00D557AC" w:rsidP="00E34895">
            <w:pPr>
              <w:pStyle w:val="a4"/>
              <w:numPr>
                <w:ilvl w:val="1"/>
                <w:numId w:val="1"/>
              </w:numPr>
              <w:suppressAutoHyphens/>
              <w:ind w:left="0" w:right="-141" w:firstLine="0"/>
              <w:contextualSpacing/>
              <w:jc w:val="both"/>
              <w:rPr>
                <w:rFonts w:ascii="Times New Roman" w:hAnsi="Times New Roman"/>
              </w:rPr>
            </w:pPr>
          </w:p>
        </w:tc>
        <w:tc>
          <w:tcPr>
            <w:tcW w:w="1486" w:type="pct"/>
            <w:shd w:val="clear" w:color="auto" w:fill="auto"/>
            <w:tcMar>
              <w:top w:w="57" w:type="dxa"/>
              <w:left w:w="57" w:type="dxa"/>
              <w:bottom w:w="57" w:type="dxa"/>
              <w:right w:w="57" w:type="dxa"/>
            </w:tcMar>
            <w:vAlign w:val="center"/>
          </w:tcPr>
          <w:p w14:paraId="7121148E" w14:textId="3B536F3C" w:rsidR="00D557AC" w:rsidRPr="005A3923" w:rsidRDefault="00D557AC" w:rsidP="00E34895">
            <w:pPr>
              <w:pStyle w:val="a4"/>
              <w:suppressAutoHyphens/>
              <w:ind w:left="0"/>
              <w:contextualSpacing/>
              <w:jc w:val="both"/>
              <w:rPr>
                <w:rFonts w:ascii="Times New Roman" w:hAnsi="Times New Roman"/>
              </w:rPr>
            </w:pPr>
            <w:r w:rsidRPr="005A3923">
              <w:rPr>
                <w:rFonts w:ascii="Times New Roman" w:hAnsi="Times New Roman"/>
              </w:rPr>
              <w:t>Порядок расчета стоимости работ.</w:t>
            </w:r>
          </w:p>
        </w:tc>
        <w:tc>
          <w:tcPr>
            <w:tcW w:w="3250" w:type="pct"/>
            <w:shd w:val="clear" w:color="auto" w:fill="FFFFFF"/>
            <w:tcMar>
              <w:top w:w="57" w:type="dxa"/>
              <w:left w:w="57" w:type="dxa"/>
              <w:bottom w:w="57" w:type="dxa"/>
              <w:right w:w="57" w:type="dxa"/>
            </w:tcMar>
            <w:vAlign w:val="center"/>
          </w:tcPr>
          <w:p w14:paraId="0ADF28C4" w14:textId="77777777" w:rsidR="00D557AC" w:rsidRPr="005A3923" w:rsidRDefault="00D557AC" w:rsidP="00E34895">
            <w:pPr>
              <w:spacing w:after="0" w:line="240" w:lineRule="auto"/>
              <w:jc w:val="both"/>
              <w:rPr>
                <w:rFonts w:ascii="Times New Roman" w:hAnsi="Times New Roman"/>
                <w:sz w:val="20"/>
                <w:szCs w:val="20"/>
              </w:rPr>
            </w:pPr>
            <w:r w:rsidRPr="005A3923">
              <w:rPr>
                <w:rFonts w:ascii="Times New Roman" w:hAnsi="Times New Roman"/>
                <w:sz w:val="20"/>
                <w:szCs w:val="20"/>
              </w:rPr>
              <w:t xml:space="preserve">Формирование и определение стоимости работ </w:t>
            </w:r>
          </w:p>
          <w:p w14:paraId="2E2BA41F" w14:textId="0ED151A4" w:rsidR="00D557AC" w:rsidRPr="005A3923" w:rsidRDefault="00D557AC" w:rsidP="00E34895">
            <w:pPr>
              <w:spacing w:after="0" w:line="240" w:lineRule="auto"/>
              <w:jc w:val="both"/>
              <w:rPr>
                <w:rFonts w:ascii="Times New Roman" w:hAnsi="Times New Roman"/>
                <w:sz w:val="20"/>
                <w:szCs w:val="20"/>
              </w:rPr>
            </w:pPr>
            <w:r w:rsidRPr="005A3923">
              <w:rPr>
                <w:rFonts w:ascii="Times New Roman" w:hAnsi="Times New Roman"/>
                <w:sz w:val="20"/>
                <w:szCs w:val="20"/>
              </w:rPr>
              <w:t xml:space="preserve">Подрядчик предоставляет технико-коммерческое предложение (ТКП) в соответствии с Методикой ценообразования на основании </w:t>
            </w:r>
            <w:r w:rsidR="00F57202" w:rsidRPr="005A3923">
              <w:rPr>
                <w:rFonts w:ascii="Times New Roman" w:hAnsi="Times New Roman"/>
                <w:sz w:val="20"/>
                <w:szCs w:val="20"/>
              </w:rPr>
              <w:t>базы ФирСНБ-2004</w:t>
            </w:r>
            <w:r w:rsidRPr="005A3923">
              <w:rPr>
                <w:rFonts w:ascii="Times New Roman" w:hAnsi="Times New Roman"/>
                <w:sz w:val="20"/>
                <w:szCs w:val="20"/>
              </w:rPr>
              <w:t xml:space="preserve"> (Приложение </w:t>
            </w:r>
            <w:r w:rsidR="00F57202" w:rsidRPr="005A3923">
              <w:rPr>
                <w:rFonts w:ascii="Times New Roman" w:hAnsi="Times New Roman"/>
                <w:sz w:val="20"/>
                <w:szCs w:val="20"/>
              </w:rPr>
              <w:t>-Требования к сметной документации</w:t>
            </w:r>
            <w:r w:rsidRPr="005A3923">
              <w:rPr>
                <w:rFonts w:ascii="Times New Roman" w:hAnsi="Times New Roman"/>
                <w:sz w:val="20"/>
                <w:szCs w:val="20"/>
              </w:rPr>
              <w:t>).</w:t>
            </w:r>
          </w:p>
          <w:p w14:paraId="5B440696" w14:textId="77777777" w:rsidR="00D557AC" w:rsidRPr="005A3923" w:rsidRDefault="00D557AC" w:rsidP="00E34895">
            <w:pPr>
              <w:spacing w:after="0" w:line="240" w:lineRule="auto"/>
              <w:jc w:val="both"/>
              <w:rPr>
                <w:rFonts w:ascii="Times New Roman" w:hAnsi="Times New Roman"/>
                <w:sz w:val="20"/>
                <w:szCs w:val="20"/>
              </w:rPr>
            </w:pPr>
            <w:r w:rsidRPr="005A3923">
              <w:rPr>
                <w:rFonts w:ascii="Times New Roman" w:hAnsi="Times New Roman"/>
                <w:sz w:val="20"/>
                <w:szCs w:val="20"/>
              </w:rPr>
              <w:t>Предельная Цена Договора формируется следующим образом:</w:t>
            </w:r>
          </w:p>
          <w:p w14:paraId="1D1E7982" w14:textId="53979C34" w:rsidR="00D557AC" w:rsidRPr="005A3923" w:rsidRDefault="00D557AC" w:rsidP="0042156E">
            <w:pPr>
              <w:spacing w:after="0" w:line="240" w:lineRule="auto"/>
              <w:jc w:val="both"/>
              <w:rPr>
                <w:rFonts w:ascii="Times New Roman" w:hAnsi="Times New Roman"/>
                <w:sz w:val="20"/>
                <w:szCs w:val="20"/>
              </w:rPr>
            </w:pPr>
            <w:r w:rsidRPr="005A3923">
              <w:rPr>
                <w:rFonts w:ascii="Times New Roman" w:hAnsi="Times New Roman"/>
                <w:sz w:val="20"/>
                <w:szCs w:val="20"/>
              </w:rPr>
              <w:t>-для формирования стоимости СМР Договора Подрядчик использует исходные данные Заказчика, отражающие физические объемы ра</w:t>
            </w:r>
            <w:r w:rsidR="00F57202" w:rsidRPr="005A3923">
              <w:rPr>
                <w:rFonts w:ascii="Times New Roman" w:hAnsi="Times New Roman"/>
                <w:sz w:val="20"/>
                <w:szCs w:val="20"/>
              </w:rPr>
              <w:t xml:space="preserve">бот </w:t>
            </w:r>
            <w:r w:rsidR="007E31DC" w:rsidRPr="005A3923">
              <w:rPr>
                <w:rFonts w:ascii="Times New Roman" w:hAnsi="Times New Roman"/>
                <w:sz w:val="20"/>
                <w:szCs w:val="20"/>
              </w:rPr>
              <w:t>(Приложение</w:t>
            </w:r>
            <w:r w:rsidR="00F57202" w:rsidRPr="005A3923">
              <w:rPr>
                <w:rFonts w:ascii="Times New Roman" w:hAnsi="Times New Roman"/>
                <w:sz w:val="20"/>
                <w:szCs w:val="20"/>
              </w:rPr>
              <w:t xml:space="preserve"> к</w:t>
            </w:r>
            <w:r w:rsidR="007E31DC" w:rsidRPr="005A3923">
              <w:rPr>
                <w:rFonts w:ascii="Times New Roman" w:hAnsi="Times New Roman"/>
                <w:sz w:val="20"/>
                <w:szCs w:val="20"/>
              </w:rPr>
              <w:t xml:space="preserve"> ТЗ по</w:t>
            </w:r>
            <w:r w:rsidR="00F57202" w:rsidRPr="005A3923">
              <w:rPr>
                <w:rFonts w:ascii="Times New Roman" w:hAnsi="Times New Roman"/>
                <w:sz w:val="20"/>
                <w:szCs w:val="20"/>
              </w:rPr>
              <w:t xml:space="preserve"> Договор</w:t>
            </w:r>
            <w:r w:rsidR="008E482E" w:rsidRPr="005A3923">
              <w:rPr>
                <w:rFonts w:ascii="Times New Roman" w:hAnsi="Times New Roman"/>
                <w:sz w:val="20"/>
                <w:szCs w:val="20"/>
              </w:rPr>
              <w:t>у)</w:t>
            </w:r>
            <w:r w:rsidRPr="005A3923">
              <w:rPr>
                <w:rFonts w:ascii="Times New Roman" w:hAnsi="Times New Roman"/>
                <w:sz w:val="20"/>
                <w:szCs w:val="20"/>
              </w:rPr>
              <w:t xml:space="preserve"> </w:t>
            </w:r>
          </w:p>
        </w:tc>
      </w:tr>
      <w:tr w:rsidR="00D557AC" w:rsidRPr="005A3923" w14:paraId="6C367713" w14:textId="77777777" w:rsidTr="00BD3386">
        <w:trPr>
          <w:trHeight w:val="20"/>
        </w:trPr>
        <w:tc>
          <w:tcPr>
            <w:tcW w:w="264" w:type="pct"/>
            <w:shd w:val="clear" w:color="auto" w:fill="FFFFFF"/>
          </w:tcPr>
          <w:p w14:paraId="194F5C21" w14:textId="77777777" w:rsidR="00D557AC" w:rsidRPr="005A3923" w:rsidRDefault="00D557AC" w:rsidP="00E34895">
            <w:pPr>
              <w:pStyle w:val="a4"/>
              <w:numPr>
                <w:ilvl w:val="1"/>
                <w:numId w:val="1"/>
              </w:numPr>
              <w:suppressAutoHyphens/>
              <w:ind w:left="0" w:right="-141" w:firstLine="0"/>
              <w:contextualSpacing/>
              <w:jc w:val="both"/>
              <w:rPr>
                <w:rFonts w:ascii="Times New Roman" w:hAnsi="Times New Roman"/>
              </w:rPr>
            </w:pPr>
          </w:p>
        </w:tc>
        <w:tc>
          <w:tcPr>
            <w:tcW w:w="1486" w:type="pct"/>
            <w:shd w:val="clear" w:color="auto" w:fill="auto"/>
            <w:tcMar>
              <w:top w:w="57" w:type="dxa"/>
              <w:left w:w="57" w:type="dxa"/>
              <w:bottom w:w="57" w:type="dxa"/>
              <w:right w:w="57" w:type="dxa"/>
            </w:tcMar>
          </w:tcPr>
          <w:p w14:paraId="148E1BA8" w14:textId="7F42A6DB" w:rsidR="00D557AC" w:rsidRPr="005A3923" w:rsidRDefault="00D557AC" w:rsidP="00E34895">
            <w:pPr>
              <w:pStyle w:val="a4"/>
              <w:suppressAutoHyphens/>
              <w:ind w:left="0"/>
              <w:contextualSpacing/>
              <w:jc w:val="both"/>
              <w:rPr>
                <w:rFonts w:ascii="Times New Roman" w:hAnsi="Times New Roman"/>
              </w:rPr>
            </w:pPr>
            <w:r w:rsidRPr="005A3923">
              <w:rPr>
                <w:rFonts w:ascii="Times New Roman" w:hAnsi="Times New Roman"/>
              </w:rPr>
              <w:t>Состав затрат включённых в РДЦ, компенсируемые затраты</w:t>
            </w:r>
          </w:p>
        </w:tc>
        <w:tc>
          <w:tcPr>
            <w:tcW w:w="3250" w:type="pct"/>
            <w:shd w:val="clear" w:color="auto" w:fill="FFFFFF"/>
            <w:tcMar>
              <w:top w:w="57" w:type="dxa"/>
              <w:left w:w="57" w:type="dxa"/>
              <w:bottom w:w="57" w:type="dxa"/>
              <w:right w:w="57" w:type="dxa"/>
            </w:tcMar>
          </w:tcPr>
          <w:p w14:paraId="2AC7C251" w14:textId="77777777" w:rsidR="00D557AC" w:rsidRPr="005A3923" w:rsidRDefault="00D557AC" w:rsidP="00E34895">
            <w:pPr>
              <w:pStyle w:val="ab"/>
              <w:suppressAutoHyphens/>
              <w:spacing w:after="0" w:line="240" w:lineRule="auto"/>
              <w:ind w:left="371" w:hanging="371"/>
              <w:jc w:val="both"/>
              <w:rPr>
                <w:rFonts w:ascii="Times New Roman" w:hAnsi="Times New Roman"/>
                <w:sz w:val="20"/>
                <w:szCs w:val="20"/>
              </w:rPr>
            </w:pPr>
            <w:r w:rsidRPr="005A3923">
              <w:rPr>
                <w:rFonts w:ascii="Times New Roman" w:hAnsi="Times New Roman"/>
                <w:sz w:val="20"/>
                <w:szCs w:val="20"/>
              </w:rPr>
              <w:t>1. Прямые затраты, в том числе:</w:t>
            </w:r>
          </w:p>
          <w:p w14:paraId="4C765F70" w14:textId="77777777" w:rsidR="00D557AC" w:rsidRPr="005A3923" w:rsidRDefault="00D557AC" w:rsidP="00E34895">
            <w:pPr>
              <w:pStyle w:val="ab"/>
              <w:numPr>
                <w:ilvl w:val="0"/>
                <w:numId w:val="32"/>
              </w:numPr>
              <w:suppressAutoHyphens/>
              <w:spacing w:after="0" w:line="240" w:lineRule="auto"/>
              <w:ind w:left="506" w:hanging="142"/>
              <w:jc w:val="both"/>
              <w:rPr>
                <w:rFonts w:ascii="Times New Roman" w:hAnsi="Times New Roman"/>
                <w:sz w:val="20"/>
                <w:szCs w:val="20"/>
              </w:rPr>
            </w:pPr>
            <w:r w:rsidRPr="005A3923">
              <w:rPr>
                <w:rFonts w:ascii="Times New Roman" w:hAnsi="Times New Roman"/>
                <w:sz w:val="20"/>
                <w:szCs w:val="20"/>
              </w:rPr>
              <w:t xml:space="preserve">расходы на оплату труда рабочих; </w:t>
            </w:r>
          </w:p>
          <w:p w14:paraId="7438267F" w14:textId="77777777" w:rsidR="00D557AC" w:rsidRPr="005A3923" w:rsidRDefault="00D557AC" w:rsidP="00E34895">
            <w:pPr>
              <w:pStyle w:val="ab"/>
              <w:numPr>
                <w:ilvl w:val="0"/>
                <w:numId w:val="32"/>
              </w:numPr>
              <w:suppressAutoHyphens/>
              <w:spacing w:after="0" w:line="240" w:lineRule="auto"/>
              <w:ind w:left="506" w:hanging="142"/>
              <w:jc w:val="both"/>
              <w:rPr>
                <w:rFonts w:ascii="Times New Roman" w:hAnsi="Times New Roman"/>
                <w:sz w:val="20"/>
                <w:szCs w:val="20"/>
              </w:rPr>
            </w:pPr>
            <w:r w:rsidRPr="005A3923">
              <w:rPr>
                <w:rFonts w:ascii="Times New Roman" w:hAnsi="Times New Roman"/>
                <w:sz w:val="20"/>
                <w:szCs w:val="20"/>
              </w:rPr>
              <w:t>расходы на эксплуатацию машин и механизмов;</w:t>
            </w:r>
          </w:p>
          <w:p w14:paraId="2929DC09" w14:textId="77777777" w:rsidR="00D557AC" w:rsidRPr="005A3923" w:rsidRDefault="00D557AC" w:rsidP="00E34895">
            <w:pPr>
              <w:pStyle w:val="ab"/>
              <w:suppressAutoHyphens/>
              <w:spacing w:after="0" w:line="240" w:lineRule="auto"/>
              <w:ind w:left="371" w:hanging="371"/>
              <w:jc w:val="both"/>
              <w:rPr>
                <w:rFonts w:ascii="Times New Roman" w:hAnsi="Times New Roman"/>
                <w:sz w:val="20"/>
                <w:szCs w:val="20"/>
              </w:rPr>
            </w:pPr>
            <w:r w:rsidRPr="005A3923">
              <w:rPr>
                <w:rFonts w:ascii="Times New Roman" w:hAnsi="Times New Roman"/>
                <w:sz w:val="20"/>
                <w:szCs w:val="20"/>
              </w:rPr>
              <w:t>2. Прочие затраты, включая:</w:t>
            </w:r>
          </w:p>
          <w:p w14:paraId="45EB0F86" w14:textId="17920E68" w:rsidR="00D557AC" w:rsidRPr="005A3923" w:rsidRDefault="00D557AC" w:rsidP="00E34895">
            <w:pPr>
              <w:pStyle w:val="ab"/>
              <w:numPr>
                <w:ilvl w:val="0"/>
                <w:numId w:val="33"/>
              </w:numPr>
              <w:suppressAutoHyphens/>
              <w:spacing w:after="0" w:line="240" w:lineRule="auto"/>
              <w:ind w:left="506" w:hanging="214"/>
              <w:jc w:val="both"/>
              <w:rPr>
                <w:rFonts w:ascii="Times New Roman" w:hAnsi="Times New Roman"/>
                <w:sz w:val="20"/>
                <w:szCs w:val="20"/>
              </w:rPr>
            </w:pPr>
            <w:r w:rsidRPr="005A3923">
              <w:rPr>
                <w:rFonts w:ascii="Times New Roman" w:hAnsi="Times New Roman"/>
                <w:sz w:val="20"/>
                <w:szCs w:val="20"/>
              </w:rPr>
              <w:t>все без исключения накладные расходы, в том числе затраты на управление проектом, организацию работ, обеспечение нормальных санитарно-бытовых условий и обслуживание Персонала Подрядчика;</w:t>
            </w:r>
          </w:p>
          <w:p w14:paraId="65BF61BE" w14:textId="77777777" w:rsidR="00D557AC" w:rsidRPr="005A3923" w:rsidRDefault="00D557AC" w:rsidP="00E34895">
            <w:pPr>
              <w:pStyle w:val="ab"/>
              <w:numPr>
                <w:ilvl w:val="0"/>
                <w:numId w:val="33"/>
              </w:numPr>
              <w:suppressAutoHyphens/>
              <w:spacing w:after="0" w:line="240" w:lineRule="auto"/>
              <w:ind w:left="506" w:hanging="214"/>
              <w:jc w:val="both"/>
              <w:rPr>
                <w:rFonts w:ascii="Times New Roman" w:hAnsi="Times New Roman"/>
                <w:sz w:val="20"/>
                <w:szCs w:val="20"/>
              </w:rPr>
            </w:pPr>
            <w:r w:rsidRPr="005A3923">
              <w:rPr>
                <w:rFonts w:ascii="Times New Roman" w:hAnsi="Times New Roman"/>
                <w:sz w:val="20"/>
                <w:szCs w:val="20"/>
              </w:rPr>
              <w:t xml:space="preserve">затраты на временные, вспомогательные и расходные ресурсы и материалы; </w:t>
            </w:r>
          </w:p>
          <w:p w14:paraId="7A159C99" w14:textId="77777777" w:rsidR="00D557AC" w:rsidRPr="005A3923" w:rsidRDefault="00D557AC" w:rsidP="00E34895">
            <w:pPr>
              <w:pStyle w:val="ab"/>
              <w:numPr>
                <w:ilvl w:val="0"/>
                <w:numId w:val="33"/>
              </w:numPr>
              <w:suppressAutoHyphens/>
              <w:spacing w:after="0" w:line="240" w:lineRule="auto"/>
              <w:ind w:left="506" w:hanging="214"/>
              <w:jc w:val="both"/>
              <w:rPr>
                <w:rFonts w:ascii="Times New Roman" w:hAnsi="Times New Roman"/>
                <w:sz w:val="20"/>
                <w:szCs w:val="20"/>
              </w:rPr>
            </w:pPr>
            <w:r w:rsidRPr="005A3923">
              <w:rPr>
                <w:rFonts w:ascii="Times New Roman" w:hAnsi="Times New Roman"/>
                <w:sz w:val="20"/>
                <w:szCs w:val="20"/>
              </w:rPr>
              <w:t>затраты на обеспечение, в том числе от мобильных источников, водой, газами, топливом, электроэнергией, паром и другими необходимыми ресурсами для выполнения Подрядчиком своих обязательств, как на строительной площадке, так и за ее пределами;</w:t>
            </w:r>
          </w:p>
          <w:p w14:paraId="2A258CF9" w14:textId="77777777" w:rsidR="00D557AC" w:rsidRPr="005A3923" w:rsidRDefault="00D557AC" w:rsidP="00E34895">
            <w:pPr>
              <w:pStyle w:val="ab"/>
              <w:numPr>
                <w:ilvl w:val="0"/>
                <w:numId w:val="33"/>
              </w:numPr>
              <w:suppressAutoHyphens/>
              <w:spacing w:after="0" w:line="240" w:lineRule="auto"/>
              <w:ind w:left="506" w:hanging="214"/>
              <w:jc w:val="both"/>
              <w:rPr>
                <w:rFonts w:ascii="Times New Roman" w:hAnsi="Times New Roman"/>
                <w:sz w:val="20"/>
                <w:szCs w:val="20"/>
              </w:rPr>
            </w:pPr>
            <w:r w:rsidRPr="005A3923">
              <w:rPr>
                <w:rFonts w:ascii="Times New Roman" w:hAnsi="Times New Roman"/>
                <w:sz w:val="20"/>
                <w:szCs w:val="20"/>
              </w:rPr>
              <w:t xml:space="preserve">погрузо-разгрузочные работы и перевозка грузов на необходимом расстоянии от границ строительной площадки, доставка материалов и изделий от </w:t>
            </w:r>
            <w:proofErr w:type="spellStart"/>
            <w:r w:rsidRPr="005A3923">
              <w:rPr>
                <w:rFonts w:ascii="Times New Roman" w:hAnsi="Times New Roman"/>
                <w:sz w:val="20"/>
                <w:szCs w:val="20"/>
              </w:rPr>
              <w:t>приобъектных</w:t>
            </w:r>
            <w:proofErr w:type="spellEnd"/>
            <w:r w:rsidRPr="005A3923">
              <w:rPr>
                <w:rFonts w:ascii="Times New Roman" w:hAnsi="Times New Roman"/>
                <w:sz w:val="20"/>
                <w:szCs w:val="20"/>
              </w:rPr>
              <w:t xml:space="preserve"> складов и к месту укладки или монтажа, работы на отвалах или в зонах размещения грузов, заготовительно-складские расходы;</w:t>
            </w:r>
          </w:p>
          <w:p w14:paraId="7D9DFBCD" w14:textId="77777777" w:rsidR="00D557AC" w:rsidRPr="005A3923" w:rsidRDefault="00D557AC" w:rsidP="00E34895">
            <w:pPr>
              <w:pStyle w:val="ab"/>
              <w:numPr>
                <w:ilvl w:val="0"/>
                <w:numId w:val="33"/>
              </w:numPr>
              <w:suppressAutoHyphens/>
              <w:spacing w:after="0" w:line="240" w:lineRule="auto"/>
              <w:ind w:left="506" w:hanging="214"/>
              <w:jc w:val="both"/>
              <w:rPr>
                <w:rFonts w:ascii="Times New Roman" w:hAnsi="Times New Roman"/>
                <w:sz w:val="20"/>
                <w:szCs w:val="20"/>
              </w:rPr>
            </w:pPr>
            <w:r w:rsidRPr="005A3923">
              <w:rPr>
                <w:rFonts w:ascii="Times New Roman" w:hAnsi="Times New Roman"/>
                <w:sz w:val="20"/>
                <w:szCs w:val="20"/>
              </w:rPr>
              <w:t>затраты на все виды временных зданий и сооружений, как на территории строительной площадки, так и за её пределами, в том числе содержание и эксплуатация временных зданий и сооружений;</w:t>
            </w:r>
          </w:p>
          <w:p w14:paraId="30D1F563" w14:textId="77777777" w:rsidR="00D557AC" w:rsidRPr="005A3923" w:rsidRDefault="00D557AC" w:rsidP="00E34895">
            <w:pPr>
              <w:pStyle w:val="ab"/>
              <w:numPr>
                <w:ilvl w:val="0"/>
                <w:numId w:val="33"/>
              </w:numPr>
              <w:suppressAutoHyphens/>
              <w:spacing w:after="0" w:line="240" w:lineRule="auto"/>
              <w:ind w:left="506" w:hanging="214"/>
              <w:jc w:val="both"/>
              <w:rPr>
                <w:rFonts w:ascii="Times New Roman" w:hAnsi="Times New Roman"/>
                <w:sz w:val="20"/>
                <w:szCs w:val="20"/>
              </w:rPr>
            </w:pPr>
            <w:r w:rsidRPr="005A3923">
              <w:rPr>
                <w:rFonts w:ascii="Times New Roman" w:hAnsi="Times New Roman"/>
                <w:sz w:val="20"/>
                <w:szCs w:val="20"/>
              </w:rPr>
              <w:t>затраты, связанные с проведением работ вахтовым методом, в том числе, при необходимости, содержание, обслуживание и эксплуатация временного вахтового поселка, проезд, проживание и питание персонала;</w:t>
            </w:r>
          </w:p>
          <w:p w14:paraId="01BFB202" w14:textId="06764566" w:rsidR="00D557AC" w:rsidRPr="005A3923" w:rsidRDefault="00D557AC" w:rsidP="00E34895">
            <w:pPr>
              <w:pStyle w:val="ab"/>
              <w:numPr>
                <w:ilvl w:val="0"/>
                <w:numId w:val="33"/>
              </w:numPr>
              <w:suppressAutoHyphens/>
              <w:spacing w:after="0" w:line="240" w:lineRule="auto"/>
              <w:ind w:left="506" w:hanging="214"/>
              <w:jc w:val="both"/>
              <w:rPr>
                <w:rFonts w:ascii="Times New Roman" w:hAnsi="Times New Roman"/>
                <w:sz w:val="20"/>
                <w:szCs w:val="20"/>
              </w:rPr>
            </w:pPr>
            <w:r w:rsidRPr="005A3923">
              <w:rPr>
                <w:rFonts w:ascii="Times New Roman" w:hAnsi="Times New Roman"/>
                <w:sz w:val="20"/>
                <w:szCs w:val="20"/>
              </w:rPr>
              <w:t xml:space="preserve">дополнительные затраты при производстве работ в зимнее время, на территории строительной площадки и </w:t>
            </w:r>
            <w:proofErr w:type="spellStart"/>
            <w:r w:rsidRPr="005A3923">
              <w:rPr>
                <w:rFonts w:ascii="Times New Roman" w:hAnsi="Times New Roman"/>
                <w:sz w:val="20"/>
                <w:szCs w:val="20"/>
              </w:rPr>
              <w:t>ВЗиС</w:t>
            </w:r>
            <w:proofErr w:type="spellEnd"/>
            <w:r w:rsidRPr="005A3923">
              <w:rPr>
                <w:rFonts w:ascii="Times New Roman" w:hAnsi="Times New Roman"/>
                <w:sz w:val="20"/>
                <w:szCs w:val="20"/>
              </w:rPr>
              <w:t xml:space="preserve">, в том числе первоначальная очистка от снега и </w:t>
            </w:r>
            <w:proofErr w:type="spellStart"/>
            <w:r w:rsidRPr="005A3923">
              <w:rPr>
                <w:rFonts w:ascii="Times New Roman" w:hAnsi="Times New Roman"/>
                <w:sz w:val="20"/>
                <w:szCs w:val="20"/>
              </w:rPr>
              <w:t>снегоборьба</w:t>
            </w:r>
            <w:proofErr w:type="spellEnd"/>
            <w:r w:rsidRPr="005A3923">
              <w:rPr>
                <w:rFonts w:ascii="Times New Roman" w:hAnsi="Times New Roman"/>
                <w:sz w:val="20"/>
                <w:szCs w:val="20"/>
              </w:rPr>
              <w:t xml:space="preserve">, включая вывоз и размещение снега; </w:t>
            </w:r>
          </w:p>
          <w:p w14:paraId="321C9E71" w14:textId="77777777" w:rsidR="00D557AC" w:rsidRPr="005A3923" w:rsidRDefault="00D557AC" w:rsidP="00E34895">
            <w:pPr>
              <w:pStyle w:val="ab"/>
              <w:numPr>
                <w:ilvl w:val="0"/>
                <w:numId w:val="33"/>
              </w:numPr>
              <w:suppressAutoHyphens/>
              <w:spacing w:after="0" w:line="240" w:lineRule="auto"/>
              <w:ind w:left="506" w:hanging="214"/>
              <w:jc w:val="both"/>
              <w:rPr>
                <w:rFonts w:ascii="Times New Roman" w:hAnsi="Times New Roman"/>
                <w:sz w:val="20"/>
                <w:szCs w:val="20"/>
              </w:rPr>
            </w:pPr>
            <w:r w:rsidRPr="005A3923">
              <w:rPr>
                <w:rFonts w:ascii="Times New Roman" w:hAnsi="Times New Roman"/>
                <w:sz w:val="20"/>
                <w:szCs w:val="20"/>
              </w:rPr>
              <w:t>затраты на обращение с отходами, включая, но не ограничиваясь: обязательные платежи и сборы, сбор, накопление, транспортирование на необходимое расстояние, обработка, утилизация, обезвреживание, размещение отходов;</w:t>
            </w:r>
          </w:p>
          <w:p w14:paraId="0EF712DF" w14:textId="77777777" w:rsidR="00D557AC" w:rsidRPr="005A3923" w:rsidRDefault="00D557AC" w:rsidP="00E34895">
            <w:pPr>
              <w:pStyle w:val="ab"/>
              <w:suppressAutoHyphens/>
              <w:spacing w:after="0" w:line="240" w:lineRule="auto"/>
              <w:jc w:val="both"/>
              <w:rPr>
                <w:rFonts w:ascii="Times New Roman" w:hAnsi="Times New Roman"/>
                <w:sz w:val="20"/>
                <w:szCs w:val="20"/>
              </w:rPr>
            </w:pPr>
            <w:r w:rsidRPr="005A3923">
              <w:rPr>
                <w:rFonts w:ascii="Times New Roman" w:hAnsi="Times New Roman"/>
                <w:sz w:val="20"/>
                <w:szCs w:val="20"/>
              </w:rPr>
              <w:t>Компенсируемые затраты:</w:t>
            </w:r>
          </w:p>
          <w:p w14:paraId="379BB9DF" w14:textId="7ABA697D" w:rsidR="00D557AC" w:rsidRPr="005A3923" w:rsidRDefault="00D557AC" w:rsidP="00E34895">
            <w:pPr>
              <w:pStyle w:val="ab"/>
              <w:numPr>
                <w:ilvl w:val="0"/>
                <w:numId w:val="34"/>
              </w:numPr>
              <w:suppressAutoHyphens/>
              <w:spacing w:after="0" w:line="240" w:lineRule="auto"/>
              <w:ind w:left="506" w:hanging="214"/>
              <w:jc w:val="both"/>
              <w:rPr>
                <w:rFonts w:ascii="Times New Roman" w:hAnsi="Times New Roman"/>
                <w:sz w:val="20"/>
                <w:szCs w:val="20"/>
              </w:rPr>
            </w:pPr>
            <w:r w:rsidRPr="005A3923">
              <w:rPr>
                <w:rFonts w:ascii="Times New Roman" w:hAnsi="Times New Roman"/>
                <w:sz w:val="20"/>
                <w:szCs w:val="20"/>
              </w:rPr>
              <w:t>затраты Подрядчика на размещение и утилизацию отходов, образованных вследствие демонтажа, земляных и буровых работ;</w:t>
            </w:r>
            <w:r w:rsidRPr="005A3923">
              <w:rPr>
                <w:rFonts w:ascii="Times New Roman" w:hAnsi="Times New Roman"/>
                <w:sz w:val="20"/>
                <w:szCs w:val="20"/>
              </w:rPr>
              <w:tab/>
            </w:r>
          </w:p>
        </w:tc>
      </w:tr>
      <w:tr w:rsidR="00D557AC" w:rsidRPr="005A3923" w14:paraId="4FB12BE8" w14:textId="77777777" w:rsidTr="00BD3386">
        <w:trPr>
          <w:trHeight w:val="20"/>
        </w:trPr>
        <w:tc>
          <w:tcPr>
            <w:tcW w:w="264" w:type="pct"/>
            <w:shd w:val="clear" w:color="auto" w:fill="FFFFFF"/>
          </w:tcPr>
          <w:p w14:paraId="4CE3C17A" w14:textId="77777777" w:rsidR="00D557AC" w:rsidRPr="005A3923" w:rsidRDefault="00D557AC" w:rsidP="00E34895">
            <w:pPr>
              <w:pStyle w:val="a4"/>
              <w:numPr>
                <w:ilvl w:val="1"/>
                <w:numId w:val="1"/>
              </w:numPr>
              <w:suppressAutoHyphens/>
              <w:ind w:left="0" w:right="-141" w:firstLine="0"/>
              <w:contextualSpacing/>
              <w:jc w:val="both"/>
              <w:rPr>
                <w:rFonts w:ascii="Times New Roman" w:hAnsi="Times New Roman"/>
              </w:rPr>
            </w:pPr>
          </w:p>
        </w:tc>
        <w:tc>
          <w:tcPr>
            <w:tcW w:w="1486" w:type="pct"/>
            <w:shd w:val="clear" w:color="auto" w:fill="auto"/>
            <w:tcMar>
              <w:top w:w="57" w:type="dxa"/>
              <w:left w:w="57" w:type="dxa"/>
              <w:bottom w:w="57" w:type="dxa"/>
              <w:right w:w="57" w:type="dxa"/>
            </w:tcMar>
          </w:tcPr>
          <w:p w14:paraId="588233EB" w14:textId="77777777" w:rsidR="00D557AC" w:rsidRPr="005A3923" w:rsidRDefault="00D557AC" w:rsidP="00E34895">
            <w:pPr>
              <w:pStyle w:val="a4"/>
              <w:suppressAutoHyphens/>
              <w:ind w:left="0"/>
              <w:contextualSpacing/>
              <w:jc w:val="both"/>
              <w:rPr>
                <w:rFonts w:ascii="Times New Roman" w:hAnsi="Times New Roman"/>
              </w:rPr>
            </w:pPr>
            <w:r w:rsidRPr="005A3923">
              <w:rPr>
                <w:rFonts w:ascii="Times New Roman" w:hAnsi="Times New Roman"/>
              </w:rPr>
              <w:t>Контроль за соблюдением норм охраны труда, промышленной безопасности и охраны окружающей среды</w:t>
            </w:r>
          </w:p>
        </w:tc>
        <w:tc>
          <w:tcPr>
            <w:tcW w:w="3250" w:type="pct"/>
            <w:tcBorders>
              <w:bottom w:val="single" w:sz="4" w:space="0" w:color="auto"/>
            </w:tcBorders>
            <w:tcMar>
              <w:top w:w="57" w:type="dxa"/>
              <w:left w:w="57" w:type="dxa"/>
              <w:bottom w:w="57" w:type="dxa"/>
              <w:right w:w="57" w:type="dxa"/>
            </w:tcMar>
          </w:tcPr>
          <w:p w14:paraId="160EACF8" w14:textId="6EAFC787" w:rsidR="00D557AC" w:rsidRPr="005A3923" w:rsidRDefault="00D557AC" w:rsidP="00E34895">
            <w:pPr>
              <w:pStyle w:val="ab"/>
              <w:suppressAutoHyphens/>
              <w:spacing w:after="0" w:line="240" w:lineRule="auto"/>
              <w:ind w:left="371" w:hanging="371"/>
              <w:jc w:val="both"/>
              <w:rPr>
                <w:rFonts w:ascii="Times New Roman" w:hAnsi="Times New Roman"/>
                <w:sz w:val="20"/>
                <w:szCs w:val="20"/>
              </w:rPr>
            </w:pPr>
            <w:r w:rsidRPr="005A3923">
              <w:rPr>
                <w:rFonts w:ascii="Times New Roman" w:hAnsi="Times New Roman"/>
                <w:sz w:val="20"/>
                <w:szCs w:val="20"/>
              </w:rPr>
              <w:t xml:space="preserve">1. </w:t>
            </w:r>
            <w:r w:rsidRPr="005A3923">
              <w:rPr>
                <w:rFonts w:ascii="Times New Roman" w:hAnsi="Times New Roman"/>
                <w:sz w:val="20"/>
                <w:szCs w:val="20"/>
              </w:rPr>
              <w:tab/>
              <w:t>Подрядчик обеспечивает за свой счет соответствие всем применимым требованиям законодательства Российской Федерации и Заказчика (п. 1</w:t>
            </w:r>
            <w:r w:rsidR="00E75FAC" w:rsidRPr="005A3923">
              <w:rPr>
                <w:rFonts w:ascii="Times New Roman" w:hAnsi="Times New Roman"/>
                <w:sz w:val="20"/>
                <w:szCs w:val="20"/>
              </w:rPr>
              <w:t>1</w:t>
            </w:r>
            <w:r w:rsidRPr="005A3923">
              <w:rPr>
                <w:rFonts w:ascii="Times New Roman" w:hAnsi="Times New Roman"/>
                <w:sz w:val="20"/>
                <w:szCs w:val="20"/>
              </w:rPr>
              <w:t>.2 Договора), выполнение всех необходимых мероприятий по ОТ, ПБ и ООС для всех видов Работ и для всего персонала, задействованного для выполнения Работ, в том числе персонала Субподрядчиков и иных третьих лиц, привлеченных Подрядчиком для выполнения своих обязательств по Договору.</w:t>
            </w:r>
          </w:p>
          <w:p w14:paraId="4C0E5D77" w14:textId="77777777" w:rsidR="00D557AC" w:rsidRPr="005A3923" w:rsidRDefault="00D557AC" w:rsidP="00E34895">
            <w:pPr>
              <w:pStyle w:val="ab"/>
              <w:suppressAutoHyphens/>
              <w:spacing w:after="0" w:line="240" w:lineRule="auto"/>
              <w:ind w:left="371" w:hanging="371"/>
              <w:jc w:val="both"/>
              <w:rPr>
                <w:rFonts w:ascii="Times New Roman" w:hAnsi="Times New Roman"/>
                <w:sz w:val="20"/>
                <w:szCs w:val="20"/>
              </w:rPr>
            </w:pPr>
            <w:r w:rsidRPr="005A3923">
              <w:rPr>
                <w:rFonts w:ascii="Times New Roman" w:hAnsi="Times New Roman"/>
                <w:sz w:val="20"/>
                <w:szCs w:val="20"/>
              </w:rPr>
              <w:t xml:space="preserve">2. </w:t>
            </w:r>
            <w:r w:rsidRPr="005A3923">
              <w:rPr>
                <w:rFonts w:ascii="Times New Roman" w:hAnsi="Times New Roman"/>
                <w:sz w:val="20"/>
                <w:szCs w:val="20"/>
              </w:rPr>
              <w:tab/>
              <w:t>Используемое оборудование и вспомогательные материалы не должны допускать возможности нанесения ущерба окружающей среде;</w:t>
            </w:r>
          </w:p>
          <w:p w14:paraId="5E2480FC" w14:textId="77777777" w:rsidR="00D557AC" w:rsidRPr="005A3923" w:rsidRDefault="00D557AC" w:rsidP="00E34895">
            <w:pPr>
              <w:pStyle w:val="ab"/>
              <w:suppressAutoHyphens/>
              <w:spacing w:after="0" w:line="240" w:lineRule="auto"/>
              <w:ind w:left="371" w:hanging="371"/>
              <w:jc w:val="both"/>
              <w:rPr>
                <w:rFonts w:ascii="Times New Roman" w:hAnsi="Times New Roman"/>
                <w:sz w:val="20"/>
                <w:szCs w:val="20"/>
              </w:rPr>
            </w:pPr>
            <w:r w:rsidRPr="005A3923">
              <w:rPr>
                <w:rFonts w:ascii="Times New Roman" w:hAnsi="Times New Roman"/>
                <w:sz w:val="20"/>
                <w:szCs w:val="20"/>
              </w:rPr>
              <w:t xml:space="preserve">3. </w:t>
            </w:r>
            <w:r w:rsidRPr="005A3923">
              <w:rPr>
                <w:rFonts w:ascii="Times New Roman" w:hAnsi="Times New Roman"/>
                <w:sz w:val="20"/>
                <w:szCs w:val="20"/>
              </w:rPr>
              <w:tab/>
              <w:t>Подрядчик отвечает за организацию производства работ, за строгое соблюдение правил производства работ, правил пожарной техники безопасности, правил охраны труда при производстве работ на территории Заказчика;</w:t>
            </w:r>
          </w:p>
          <w:p w14:paraId="39752CD2" w14:textId="77777777" w:rsidR="00D557AC" w:rsidRPr="005A3923" w:rsidRDefault="00D557AC" w:rsidP="00E34895">
            <w:pPr>
              <w:pStyle w:val="ab"/>
              <w:suppressAutoHyphens/>
              <w:spacing w:after="0" w:line="240" w:lineRule="auto"/>
              <w:ind w:left="371" w:hanging="371"/>
              <w:jc w:val="both"/>
              <w:rPr>
                <w:rFonts w:ascii="Times New Roman" w:hAnsi="Times New Roman"/>
                <w:sz w:val="20"/>
                <w:szCs w:val="20"/>
              </w:rPr>
            </w:pPr>
            <w:r w:rsidRPr="005A3923">
              <w:rPr>
                <w:rFonts w:ascii="Times New Roman" w:hAnsi="Times New Roman"/>
                <w:sz w:val="20"/>
                <w:szCs w:val="20"/>
              </w:rPr>
              <w:lastRenderedPageBreak/>
              <w:t xml:space="preserve">4. </w:t>
            </w:r>
            <w:r w:rsidRPr="005A3923">
              <w:rPr>
                <w:rFonts w:ascii="Times New Roman" w:hAnsi="Times New Roman"/>
                <w:sz w:val="20"/>
                <w:szCs w:val="20"/>
              </w:rPr>
              <w:tab/>
              <w:t>На объекте должны быть в наличии материальные и технические средства для осуществления мероприятий по спасению людей и ликвидации аварии;</w:t>
            </w:r>
          </w:p>
          <w:p w14:paraId="5F4555FE" w14:textId="77777777" w:rsidR="00D557AC" w:rsidRPr="005A3923" w:rsidRDefault="00D557AC" w:rsidP="00E34895">
            <w:pPr>
              <w:pStyle w:val="ab"/>
              <w:suppressAutoHyphens/>
              <w:spacing w:after="0" w:line="240" w:lineRule="auto"/>
              <w:ind w:left="371" w:hanging="371"/>
              <w:jc w:val="both"/>
              <w:rPr>
                <w:rFonts w:ascii="Times New Roman" w:hAnsi="Times New Roman"/>
                <w:sz w:val="20"/>
                <w:szCs w:val="20"/>
              </w:rPr>
            </w:pPr>
            <w:r w:rsidRPr="005A3923">
              <w:rPr>
                <w:rFonts w:ascii="Times New Roman" w:hAnsi="Times New Roman"/>
                <w:sz w:val="20"/>
                <w:szCs w:val="20"/>
              </w:rPr>
              <w:t xml:space="preserve">5. </w:t>
            </w:r>
            <w:r w:rsidRPr="005A3923">
              <w:rPr>
                <w:rFonts w:ascii="Times New Roman" w:hAnsi="Times New Roman"/>
                <w:sz w:val="20"/>
                <w:szCs w:val="20"/>
              </w:rPr>
              <w:tab/>
              <w:t>Применяемая технология и методы производства работ должны соответствовать техническому заданию, стандартам, строительным нормам и правилам действующим на территории РФ, требованиям Заказчика и иным нормативно-правовым актам, включая, но не ограничиваясь:</w:t>
            </w:r>
          </w:p>
          <w:p w14:paraId="0200EC16" w14:textId="77777777" w:rsidR="00D557AC" w:rsidRPr="005A3923" w:rsidRDefault="00D557AC" w:rsidP="00E34895">
            <w:pPr>
              <w:pStyle w:val="ab"/>
              <w:numPr>
                <w:ilvl w:val="0"/>
                <w:numId w:val="26"/>
              </w:numPr>
              <w:suppressAutoHyphens/>
              <w:spacing w:after="0" w:line="240" w:lineRule="auto"/>
              <w:jc w:val="both"/>
              <w:rPr>
                <w:rFonts w:ascii="Times New Roman" w:hAnsi="Times New Roman"/>
                <w:sz w:val="20"/>
                <w:szCs w:val="20"/>
              </w:rPr>
            </w:pPr>
            <w:r w:rsidRPr="005A3923">
              <w:rPr>
                <w:rFonts w:ascii="Times New Roman" w:hAnsi="Times New Roman"/>
                <w:sz w:val="20"/>
                <w:szCs w:val="20"/>
              </w:rPr>
              <w:t>СП 70.13330.2012, СП 46.13330.2012 бетонные работы;</w:t>
            </w:r>
          </w:p>
          <w:p w14:paraId="786DB04D" w14:textId="77777777" w:rsidR="00D557AC" w:rsidRPr="005A3923" w:rsidRDefault="00D557AC" w:rsidP="00E34895">
            <w:pPr>
              <w:pStyle w:val="ab"/>
              <w:numPr>
                <w:ilvl w:val="0"/>
                <w:numId w:val="26"/>
              </w:numPr>
              <w:suppressAutoHyphens/>
              <w:spacing w:after="0" w:line="240" w:lineRule="auto"/>
              <w:jc w:val="both"/>
              <w:rPr>
                <w:rFonts w:ascii="Times New Roman" w:hAnsi="Times New Roman"/>
                <w:sz w:val="20"/>
                <w:szCs w:val="20"/>
              </w:rPr>
            </w:pPr>
            <w:r w:rsidRPr="005A3923">
              <w:rPr>
                <w:rFonts w:ascii="Times New Roman" w:hAnsi="Times New Roman"/>
                <w:sz w:val="20"/>
                <w:szCs w:val="20"/>
              </w:rPr>
              <w:t>СП 76.13330.2016 электромонтажные работы;</w:t>
            </w:r>
          </w:p>
          <w:p w14:paraId="23116F8A" w14:textId="77777777" w:rsidR="00D557AC" w:rsidRPr="005A3923" w:rsidRDefault="00D557AC" w:rsidP="00E34895">
            <w:pPr>
              <w:pStyle w:val="ab"/>
              <w:numPr>
                <w:ilvl w:val="0"/>
                <w:numId w:val="26"/>
              </w:numPr>
              <w:suppressAutoHyphens/>
              <w:spacing w:after="0" w:line="240" w:lineRule="auto"/>
              <w:jc w:val="both"/>
              <w:rPr>
                <w:rFonts w:ascii="Times New Roman" w:hAnsi="Times New Roman"/>
                <w:sz w:val="20"/>
                <w:szCs w:val="20"/>
              </w:rPr>
            </w:pPr>
            <w:r w:rsidRPr="005A3923">
              <w:rPr>
                <w:rFonts w:ascii="Times New Roman" w:hAnsi="Times New Roman"/>
                <w:bCs/>
                <w:sz w:val="20"/>
                <w:szCs w:val="20"/>
              </w:rPr>
              <w:t>СП</w:t>
            </w:r>
            <w:r w:rsidRPr="005A3923">
              <w:rPr>
                <w:rFonts w:ascii="Times New Roman" w:hAnsi="Times New Roman"/>
                <w:sz w:val="20"/>
                <w:szCs w:val="20"/>
              </w:rPr>
              <w:t xml:space="preserve"> 31.13330.2021 </w:t>
            </w:r>
            <w:r w:rsidRPr="005A3923">
              <w:rPr>
                <w:rFonts w:ascii="Times New Roman" w:hAnsi="Times New Roman"/>
                <w:bCs/>
                <w:sz w:val="20"/>
                <w:szCs w:val="20"/>
              </w:rPr>
              <w:t>Водоснабжение</w:t>
            </w:r>
            <w:r w:rsidRPr="005A3923">
              <w:rPr>
                <w:rFonts w:ascii="Times New Roman" w:hAnsi="Times New Roman"/>
                <w:sz w:val="20"/>
                <w:szCs w:val="20"/>
              </w:rPr>
              <w:t xml:space="preserve">. </w:t>
            </w:r>
            <w:r w:rsidRPr="005A3923">
              <w:rPr>
                <w:rFonts w:ascii="Times New Roman" w:hAnsi="Times New Roman"/>
                <w:bCs/>
                <w:sz w:val="20"/>
                <w:szCs w:val="20"/>
              </w:rPr>
              <w:t>Наружные</w:t>
            </w:r>
            <w:r w:rsidRPr="005A3923">
              <w:rPr>
                <w:rFonts w:ascii="Times New Roman" w:hAnsi="Times New Roman"/>
                <w:sz w:val="20"/>
                <w:szCs w:val="20"/>
              </w:rPr>
              <w:t xml:space="preserve"> сети и сооружения;</w:t>
            </w:r>
          </w:p>
          <w:p w14:paraId="6EF0CB62" w14:textId="77777777" w:rsidR="00D557AC" w:rsidRPr="005A3923" w:rsidRDefault="00D557AC" w:rsidP="00E34895">
            <w:pPr>
              <w:pStyle w:val="ab"/>
              <w:numPr>
                <w:ilvl w:val="0"/>
                <w:numId w:val="26"/>
              </w:numPr>
              <w:suppressAutoHyphens/>
              <w:spacing w:after="0" w:line="240" w:lineRule="auto"/>
              <w:jc w:val="both"/>
              <w:rPr>
                <w:rFonts w:ascii="Times New Roman" w:hAnsi="Times New Roman"/>
                <w:sz w:val="20"/>
                <w:szCs w:val="20"/>
              </w:rPr>
            </w:pPr>
            <w:r w:rsidRPr="005A3923">
              <w:rPr>
                <w:rFonts w:ascii="Times New Roman" w:hAnsi="Times New Roman"/>
                <w:sz w:val="20"/>
                <w:szCs w:val="20"/>
              </w:rPr>
              <w:t>СП 75.13330.2011. Технологическое оборудование и технологические трубопроводы;</w:t>
            </w:r>
          </w:p>
          <w:p w14:paraId="26B76F08" w14:textId="77777777" w:rsidR="00D557AC" w:rsidRPr="005A3923" w:rsidRDefault="00D557AC" w:rsidP="00E34895">
            <w:pPr>
              <w:pStyle w:val="ab"/>
              <w:numPr>
                <w:ilvl w:val="0"/>
                <w:numId w:val="26"/>
              </w:numPr>
              <w:suppressAutoHyphens/>
              <w:spacing w:after="0" w:line="240" w:lineRule="auto"/>
              <w:jc w:val="both"/>
              <w:rPr>
                <w:rFonts w:ascii="Times New Roman" w:hAnsi="Times New Roman"/>
                <w:sz w:val="20"/>
                <w:szCs w:val="20"/>
              </w:rPr>
            </w:pPr>
            <w:r w:rsidRPr="005A3923">
              <w:rPr>
                <w:rFonts w:ascii="Times New Roman" w:hAnsi="Times New Roman"/>
                <w:sz w:val="20"/>
                <w:szCs w:val="20"/>
              </w:rPr>
              <w:t>СП 16.13330.2017, СП 70.13330.2012 Монтаж металлоконструкций;</w:t>
            </w:r>
          </w:p>
          <w:p w14:paraId="662B4645" w14:textId="77777777" w:rsidR="00D557AC" w:rsidRPr="005A3923" w:rsidRDefault="00D557AC" w:rsidP="00E34895">
            <w:pPr>
              <w:pStyle w:val="ab"/>
              <w:numPr>
                <w:ilvl w:val="0"/>
                <w:numId w:val="26"/>
              </w:numPr>
              <w:suppressAutoHyphens/>
              <w:spacing w:after="0" w:line="240" w:lineRule="auto"/>
              <w:jc w:val="both"/>
              <w:rPr>
                <w:rFonts w:ascii="Times New Roman" w:hAnsi="Times New Roman"/>
                <w:sz w:val="20"/>
                <w:szCs w:val="20"/>
              </w:rPr>
            </w:pPr>
            <w:r w:rsidRPr="005A3923">
              <w:rPr>
                <w:rFonts w:ascii="Times New Roman" w:hAnsi="Times New Roman"/>
                <w:sz w:val="20"/>
                <w:szCs w:val="20"/>
              </w:rPr>
              <w:t>СП 71.13330.2017 Изолировочные и отделочные покрытия;</w:t>
            </w:r>
          </w:p>
          <w:p w14:paraId="2533A008" w14:textId="77777777" w:rsidR="00D557AC" w:rsidRPr="005A3923" w:rsidRDefault="00D557AC" w:rsidP="00E34895">
            <w:pPr>
              <w:pStyle w:val="ab"/>
              <w:suppressAutoHyphens/>
              <w:spacing w:after="0" w:line="240" w:lineRule="auto"/>
              <w:ind w:left="371" w:hanging="371"/>
              <w:jc w:val="both"/>
              <w:rPr>
                <w:rFonts w:ascii="Times New Roman" w:hAnsi="Times New Roman"/>
                <w:sz w:val="20"/>
                <w:szCs w:val="20"/>
              </w:rPr>
            </w:pPr>
            <w:r w:rsidRPr="005A3923">
              <w:rPr>
                <w:rFonts w:ascii="Times New Roman" w:hAnsi="Times New Roman"/>
                <w:sz w:val="20"/>
                <w:szCs w:val="20"/>
              </w:rPr>
              <w:t xml:space="preserve">6. </w:t>
            </w:r>
            <w:r w:rsidRPr="005A3923">
              <w:rPr>
                <w:rFonts w:ascii="Times New Roman" w:hAnsi="Times New Roman"/>
                <w:sz w:val="20"/>
                <w:szCs w:val="20"/>
              </w:rPr>
              <w:tab/>
              <w:t>Подрядчик должен предоставить соответствующие сертификаты на соответствие используемых вспомогательных материалов и оборудования санитарным и противопожарным нормам;</w:t>
            </w:r>
          </w:p>
          <w:p w14:paraId="488F1A03" w14:textId="25718481" w:rsidR="00D557AC" w:rsidRPr="005A3923" w:rsidRDefault="00D557AC" w:rsidP="00E34895">
            <w:pPr>
              <w:pStyle w:val="ab"/>
              <w:suppressAutoHyphens/>
              <w:spacing w:after="0" w:line="240" w:lineRule="auto"/>
              <w:ind w:left="371" w:hanging="371"/>
              <w:jc w:val="both"/>
              <w:rPr>
                <w:rFonts w:ascii="Times New Roman" w:hAnsi="Times New Roman"/>
                <w:sz w:val="20"/>
                <w:szCs w:val="20"/>
              </w:rPr>
            </w:pPr>
            <w:r w:rsidRPr="005A3923">
              <w:rPr>
                <w:rFonts w:ascii="Times New Roman" w:hAnsi="Times New Roman"/>
                <w:sz w:val="20"/>
                <w:szCs w:val="20"/>
              </w:rPr>
              <w:t xml:space="preserve">7. </w:t>
            </w:r>
            <w:r w:rsidRPr="005A3923">
              <w:rPr>
                <w:rFonts w:ascii="Times New Roman" w:hAnsi="Times New Roman"/>
                <w:sz w:val="20"/>
                <w:szCs w:val="20"/>
              </w:rPr>
              <w:tab/>
              <w:t>Подрядчик обязан допускать на объект выполнения Работ руководителей подразделений и работников службы промышленной безопасности Заказчика, выполнять предписания (акты) службы промышленной безопасности Заказчика и представлять документы, необходимые для оценки состояния промышленной безопасности и охраны труда;</w:t>
            </w:r>
          </w:p>
          <w:p w14:paraId="34E5CD64" w14:textId="77777777" w:rsidR="00D557AC" w:rsidRPr="005A3923" w:rsidRDefault="00D557AC" w:rsidP="00E34895">
            <w:pPr>
              <w:pStyle w:val="ab"/>
              <w:suppressAutoHyphens/>
              <w:spacing w:after="0" w:line="240" w:lineRule="auto"/>
              <w:ind w:left="371" w:hanging="371"/>
              <w:jc w:val="both"/>
              <w:rPr>
                <w:rFonts w:ascii="Times New Roman" w:hAnsi="Times New Roman"/>
                <w:sz w:val="20"/>
                <w:szCs w:val="20"/>
              </w:rPr>
            </w:pPr>
            <w:r w:rsidRPr="005A3923">
              <w:rPr>
                <w:rFonts w:ascii="Times New Roman" w:hAnsi="Times New Roman"/>
                <w:sz w:val="20"/>
                <w:szCs w:val="20"/>
              </w:rPr>
              <w:t xml:space="preserve">8. </w:t>
            </w:r>
            <w:r w:rsidRPr="005A3923">
              <w:rPr>
                <w:rFonts w:ascii="Times New Roman" w:hAnsi="Times New Roman"/>
                <w:sz w:val="20"/>
                <w:szCs w:val="20"/>
              </w:rPr>
              <w:tab/>
              <w:t>Подрядчик обязан назначить лиц, ответственных за обеспечение правил охраны труда, промышленной безопасности, за соблюдение правил пожарной безопасности на объектах, имеющих соответствующую аттестацию в области охраны труда, промышленной безопасности, и обеспечить их присутствие в месте оказания услуг;</w:t>
            </w:r>
          </w:p>
          <w:p w14:paraId="6F05492C" w14:textId="0EF4FEAA" w:rsidR="00D557AC" w:rsidRPr="005A3923" w:rsidRDefault="00D557AC" w:rsidP="00E34895">
            <w:pPr>
              <w:pStyle w:val="ab"/>
              <w:suppressAutoHyphens/>
              <w:spacing w:after="0" w:line="240" w:lineRule="auto"/>
              <w:ind w:left="371" w:hanging="371"/>
              <w:jc w:val="both"/>
              <w:rPr>
                <w:rFonts w:ascii="Times New Roman" w:hAnsi="Times New Roman"/>
                <w:sz w:val="20"/>
                <w:szCs w:val="20"/>
              </w:rPr>
            </w:pPr>
            <w:r w:rsidRPr="005A3923">
              <w:rPr>
                <w:rFonts w:ascii="Times New Roman" w:hAnsi="Times New Roman"/>
                <w:sz w:val="20"/>
                <w:szCs w:val="20"/>
              </w:rPr>
              <w:t xml:space="preserve">9. </w:t>
            </w:r>
            <w:r w:rsidRPr="005A3923">
              <w:rPr>
                <w:rFonts w:ascii="Times New Roman" w:hAnsi="Times New Roman"/>
                <w:sz w:val="20"/>
                <w:szCs w:val="20"/>
              </w:rPr>
              <w:tab/>
              <w:t>Подрядчик обязан принять все необходимые и надлежащие меры по защите имущества, находящегося на Строительной площадке и Складе Подрядчика, и окружающей среды на месте производства работ и других рабочих площадках, и местах где выполняются Работы от любых неблагоприятных факторов воздействия, возникающих вследствие производства Работ, а также по недопущению или сведению к минимуму причинения любых неудобств населению (третьим лицам) или другим Подрядчикам;</w:t>
            </w:r>
          </w:p>
          <w:p w14:paraId="38D500A4" w14:textId="77777777" w:rsidR="00D557AC" w:rsidRPr="005A3923" w:rsidRDefault="00D557AC" w:rsidP="00E34895">
            <w:pPr>
              <w:pStyle w:val="ab"/>
              <w:suppressAutoHyphens/>
              <w:spacing w:after="0" w:line="240" w:lineRule="auto"/>
              <w:ind w:left="371" w:hanging="371"/>
              <w:jc w:val="both"/>
              <w:rPr>
                <w:rFonts w:ascii="Times New Roman" w:hAnsi="Times New Roman"/>
                <w:sz w:val="20"/>
                <w:szCs w:val="20"/>
              </w:rPr>
            </w:pPr>
            <w:r w:rsidRPr="005A3923">
              <w:rPr>
                <w:rFonts w:ascii="Times New Roman" w:hAnsi="Times New Roman"/>
                <w:sz w:val="20"/>
                <w:szCs w:val="20"/>
              </w:rPr>
              <w:t xml:space="preserve">10. </w:t>
            </w:r>
            <w:r w:rsidRPr="005A3923">
              <w:rPr>
                <w:rFonts w:ascii="Times New Roman" w:hAnsi="Times New Roman"/>
                <w:sz w:val="20"/>
                <w:szCs w:val="20"/>
              </w:rPr>
              <w:tab/>
              <w:t>Подрядчик обязан обеспечивать своими силами и средствами получение всех необходимых профессиональных допусков, разрешений и лицензий на право производства работ, требуемых в соответствии с законодательством Российской Федерации, в том числе разрешения, обосновывающие воздействие на окружающую среду в случаях, предусмотренных действующим природоохранным законодательством (разрешения на выбросы, сбросы, лимиты на размещение отходов);</w:t>
            </w:r>
          </w:p>
          <w:p w14:paraId="5E865D88" w14:textId="77777777" w:rsidR="00D557AC" w:rsidRPr="005A3923" w:rsidRDefault="00D557AC" w:rsidP="00E34895">
            <w:pPr>
              <w:pStyle w:val="ab"/>
              <w:suppressAutoHyphens/>
              <w:spacing w:after="0" w:line="240" w:lineRule="auto"/>
              <w:ind w:left="371" w:hanging="371"/>
              <w:jc w:val="both"/>
              <w:rPr>
                <w:rFonts w:ascii="Times New Roman" w:hAnsi="Times New Roman"/>
                <w:sz w:val="20"/>
                <w:szCs w:val="20"/>
              </w:rPr>
            </w:pPr>
            <w:r w:rsidRPr="005A3923">
              <w:rPr>
                <w:rFonts w:ascii="Times New Roman" w:hAnsi="Times New Roman"/>
                <w:sz w:val="20"/>
                <w:szCs w:val="20"/>
              </w:rPr>
              <w:t xml:space="preserve">11. </w:t>
            </w:r>
            <w:r w:rsidRPr="005A3923">
              <w:rPr>
                <w:rFonts w:ascii="Times New Roman" w:hAnsi="Times New Roman"/>
                <w:sz w:val="20"/>
                <w:szCs w:val="20"/>
              </w:rPr>
              <w:tab/>
              <w:t>Подрядчик обязан соблюдать требования разрешительной документации, обосновывающей осуществление воздействия на окружающую среду;</w:t>
            </w:r>
          </w:p>
          <w:p w14:paraId="2D346CE6" w14:textId="483005C6" w:rsidR="00D557AC" w:rsidRPr="005A3923" w:rsidRDefault="00D557AC" w:rsidP="00E34895">
            <w:pPr>
              <w:pStyle w:val="ab"/>
              <w:suppressAutoHyphens/>
              <w:spacing w:after="0" w:line="240" w:lineRule="auto"/>
              <w:ind w:left="371" w:hanging="371"/>
              <w:jc w:val="both"/>
              <w:rPr>
                <w:rFonts w:ascii="Times New Roman" w:hAnsi="Times New Roman"/>
                <w:sz w:val="20"/>
                <w:szCs w:val="20"/>
              </w:rPr>
            </w:pPr>
            <w:r w:rsidRPr="005A3923">
              <w:rPr>
                <w:rFonts w:ascii="Times New Roman" w:hAnsi="Times New Roman"/>
                <w:sz w:val="20"/>
                <w:szCs w:val="20"/>
              </w:rPr>
              <w:t xml:space="preserve">12.  </w:t>
            </w:r>
            <w:r w:rsidRPr="005A3923">
              <w:rPr>
                <w:rFonts w:ascii="Times New Roman" w:hAnsi="Times New Roman"/>
                <w:sz w:val="20"/>
                <w:szCs w:val="20"/>
              </w:rPr>
              <w:tab/>
              <w:t>Работники Подрядчика должны быть снабжены средствами индивидуальной защиты (СИЗ):</w:t>
            </w:r>
          </w:p>
          <w:p w14:paraId="4F4286F3" w14:textId="77777777" w:rsidR="00D557AC" w:rsidRPr="005A3923" w:rsidRDefault="00D557AC" w:rsidP="00E34895">
            <w:pPr>
              <w:pStyle w:val="ab"/>
              <w:suppressAutoHyphens/>
              <w:spacing w:after="0" w:line="240" w:lineRule="auto"/>
              <w:ind w:left="371" w:hanging="371"/>
              <w:jc w:val="both"/>
              <w:rPr>
                <w:rFonts w:ascii="Times New Roman" w:hAnsi="Times New Roman"/>
                <w:sz w:val="20"/>
                <w:szCs w:val="20"/>
              </w:rPr>
            </w:pPr>
            <w:r w:rsidRPr="005A3923">
              <w:rPr>
                <w:rFonts w:ascii="Times New Roman" w:hAnsi="Times New Roman"/>
                <w:sz w:val="20"/>
                <w:szCs w:val="20"/>
              </w:rPr>
              <w:tab/>
              <w:t xml:space="preserve">защитными касками со </w:t>
            </w:r>
            <w:proofErr w:type="spellStart"/>
            <w:r w:rsidRPr="005A3923">
              <w:rPr>
                <w:rFonts w:ascii="Times New Roman" w:hAnsi="Times New Roman"/>
                <w:sz w:val="20"/>
                <w:szCs w:val="20"/>
              </w:rPr>
              <w:t>световозвращающими</w:t>
            </w:r>
            <w:proofErr w:type="spellEnd"/>
            <w:r w:rsidRPr="005A3923">
              <w:rPr>
                <w:rFonts w:ascii="Times New Roman" w:hAnsi="Times New Roman"/>
                <w:sz w:val="20"/>
                <w:szCs w:val="20"/>
              </w:rPr>
              <w:t xml:space="preserve"> полосами и </w:t>
            </w:r>
            <w:proofErr w:type="spellStart"/>
            <w:r w:rsidRPr="005A3923">
              <w:rPr>
                <w:rFonts w:ascii="Times New Roman" w:hAnsi="Times New Roman"/>
                <w:sz w:val="20"/>
                <w:szCs w:val="20"/>
              </w:rPr>
              <w:t>съемными</w:t>
            </w:r>
            <w:proofErr w:type="spellEnd"/>
            <w:r w:rsidRPr="005A3923">
              <w:rPr>
                <w:rFonts w:ascii="Times New Roman" w:hAnsi="Times New Roman"/>
                <w:sz w:val="20"/>
                <w:szCs w:val="20"/>
              </w:rPr>
              <w:t xml:space="preserve"> подбородочными ремешками, средствами защиты органов зрения, дыхания, спецодеждой и </w:t>
            </w:r>
            <w:proofErr w:type="spellStart"/>
            <w:r w:rsidRPr="005A3923">
              <w:rPr>
                <w:rFonts w:ascii="Times New Roman" w:hAnsi="Times New Roman"/>
                <w:sz w:val="20"/>
                <w:szCs w:val="20"/>
              </w:rPr>
              <w:t>спецобувью</w:t>
            </w:r>
            <w:proofErr w:type="spellEnd"/>
            <w:r w:rsidRPr="005A3923">
              <w:rPr>
                <w:rFonts w:ascii="Times New Roman" w:hAnsi="Times New Roman"/>
                <w:sz w:val="20"/>
                <w:szCs w:val="20"/>
              </w:rPr>
              <w:t>, рукавицами, перчатками, страховочными системами (при выполнении работ на высоте), средствами защиты, соответствующими выполняемому заданию (щитки для защиты глаз и т.п.). Работники без защитных касок и других необходимых средств индивидуальной защиты или с неисправными средствами СИЗ к выполнению работ не допускаются.</w:t>
            </w:r>
          </w:p>
          <w:p w14:paraId="463FF87C" w14:textId="620A22A9" w:rsidR="00D557AC" w:rsidRPr="005A3923" w:rsidRDefault="00D557AC" w:rsidP="00E34895">
            <w:pPr>
              <w:tabs>
                <w:tab w:val="left" w:pos="422"/>
              </w:tabs>
              <w:spacing w:after="0" w:line="240" w:lineRule="auto"/>
              <w:ind w:left="371" w:hanging="371"/>
              <w:contextualSpacing/>
              <w:jc w:val="both"/>
              <w:rPr>
                <w:rFonts w:ascii="Times New Roman" w:hAnsi="Times New Roman"/>
                <w:sz w:val="20"/>
                <w:szCs w:val="20"/>
              </w:rPr>
            </w:pPr>
            <w:r w:rsidRPr="005A3923">
              <w:rPr>
                <w:rFonts w:ascii="Times New Roman" w:hAnsi="Times New Roman"/>
                <w:sz w:val="20"/>
                <w:szCs w:val="20"/>
              </w:rPr>
              <w:t>13. При организации и проведении работ Подрядчику необходимо руководствоваться в обла</w:t>
            </w:r>
            <w:r w:rsidR="008F0A39" w:rsidRPr="005A3923">
              <w:rPr>
                <w:rFonts w:ascii="Times New Roman" w:hAnsi="Times New Roman"/>
                <w:sz w:val="20"/>
                <w:szCs w:val="20"/>
              </w:rPr>
              <w:t>сти ОТ и П</w:t>
            </w:r>
            <w:r w:rsidRPr="005A3923">
              <w:rPr>
                <w:rFonts w:ascii="Times New Roman" w:hAnsi="Times New Roman"/>
                <w:sz w:val="20"/>
                <w:szCs w:val="20"/>
              </w:rPr>
              <w:t>Б следующими документами, но не ограничиваясь:</w:t>
            </w:r>
          </w:p>
          <w:p w14:paraId="521EE5AC" w14:textId="4D28D8C3" w:rsidR="00E34977" w:rsidRPr="005A3923" w:rsidRDefault="00E34977" w:rsidP="00E34895">
            <w:pPr>
              <w:pStyle w:val="a4"/>
              <w:numPr>
                <w:ilvl w:val="0"/>
                <w:numId w:val="35"/>
              </w:numPr>
              <w:tabs>
                <w:tab w:val="left" w:pos="422"/>
              </w:tabs>
              <w:jc w:val="both"/>
              <w:rPr>
                <w:rFonts w:ascii="Times New Roman" w:hAnsi="Times New Roman"/>
              </w:rPr>
            </w:pPr>
            <w:r w:rsidRPr="005A3923">
              <w:rPr>
                <w:rFonts w:ascii="Times New Roman" w:hAnsi="Times New Roman"/>
              </w:rPr>
              <w:t>ФЗ от 30.12.2009 г. N 384 «Технический регламент о безопасности зданий и сооружений»;</w:t>
            </w:r>
          </w:p>
          <w:p w14:paraId="0B8CF523" w14:textId="77777777" w:rsidR="00D557AC" w:rsidRPr="005A3923" w:rsidRDefault="00D557AC" w:rsidP="00E34895">
            <w:pPr>
              <w:pStyle w:val="a4"/>
              <w:numPr>
                <w:ilvl w:val="0"/>
                <w:numId w:val="35"/>
              </w:numPr>
              <w:tabs>
                <w:tab w:val="left" w:pos="422"/>
              </w:tabs>
              <w:jc w:val="both"/>
              <w:rPr>
                <w:rFonts w:ascii="Times New Roman" w:hAnsi="Times New Roman"/>
              </w:rPr>
            </w:pPr>
            <w:r w:rsidRPr="005A3923">
              <w:rPr>
                <w:rFonts w:ascii="Times New Roman" w:hAnsi="Times New Roman"/>
              </w:rPr>
              <w:t>ФЗ от 22.07.2008 г. №123-ФЗ «Технический регламент о требованиях пожарной безопасности»;</w:t>
            </w:r>
          </w:p>
          <w:p w14:paraId="39A5076C" w14:textId="77777777" w:rsidR="00D557AC" w:rsidRPr="005A3923" w:rsidRDefault="00D557AC" w:rsidP="00E34895">
            <w:pPr>
              <w:pStyle w:val="a4"/>
              <w:numPr>
                <w:ilvl w:val="0"/>
                <w:numId w:val="35"/>
              </w:numPr>
              <w:tabs>
                <w:tab w:val="left" w:pos="422"/>
              </w:tabs>
              <w:jc w:val="both"/>
              <w:rPr>
                <w:rFonts w:ascii="Times New Roman" w:hAnsi="Times New Roman"/>
              </w:rPr>
            </w:pPr>
            <w:r w:rsidRPr="005A3923">
              <w:rPr>
                <w:rFonts w:ascii="Times New Roman" w:hAnsi="Times New Roman"/>
              </w:rPr>
              <w:lastRenderedPageBreak/>
              <w:t>Постановление Правительства РФ от 16.09.2020 г. №1479 «О противопожарном режиме» (включая «Правила противопожарного режима в Российской Федерации);</w:t>
            </w:r>
          </w:p>
          <w:p w14:paraId="0C43DA4F" w14:textId="77777777" w:rsidR="00D557AC" w:rsidRPr="005A3923" w:rsidRDefault="00D557AC" w:rsidP="00E34895">
            <w:pPr>
              <w:pStyle w:val="a4"/>
              <w:numPr>
                <w:ilvl w:val="0"/>
                <w:numId w:val="35"/>
              </w:numPr>
              <w:tabs>
                <w:tab w:val="left" w:pos="422"/>
              </w:tabs>
              <w:jc w:val="both"/>
              <w:rPr>
                <w:rFonts w:ascii="Times New Roman" w:hAnsi="Times New Roman"/>
              </w:rPr>
            </w:pPr>
            <w:r w:rsidRPr="005A3923">
              <w:rPr>
                <w:rFonts w:ascii="Times New Roman" w:hAnsi="Times New Roman"/>
              </w:rPr>
              <w:t>Приказ Министерства труда и социальной защиты РФ от 16.11.2020 г. №782н «Об утверждении Правил по охране труда при работе на высоте»;</w:t>
            </w:r>
          </w:p>
          <w:p w14:paraId="221AB655" w14:textId="77777777" w:rsidR="00D557AC" w:rsidRPr="005A3923" w:rsidRDefault="00D557AC" w:rsidP="00E34895">
            <w:pPr>
              <w:pStyle w:val="a4"/>
              <w:numPr>
                <w:ilvl w:val="0"/>
                <w:numId w:val="35"/>
              </w:numPr>
              <w:tabs>
                <w:tab w:val="left" w:pos="422"/>
              </w:tabs>
              <w:jc w:val="both"/>
              <w:rPr>
                <w:rFonts w:ascii="Times New Roman" w:hAnsi="Times New Roman"/>
              </w:rPr>
            </w:pPr>
            <w:r w:rsidRPr="005A3923">
              <w:rPr>
                <w:rFonts w:ascii="Times New Roman" w:hAnsi="Times New Roman"/>
              </w:rPr>
              <w:t>СП 48.13330.2019 «Организация строительства»;</w:t>
            </w:r>
          </w:p>
          <w:p w14:paraId="75D1A61B" w14:textId="77777777" w:rsidR="00D557AC" w:rsidRPr="005A3923" w:rsidRDefault="00D557AC" w:rsidP="00E34895">
            <w:pPr>
              <w:pStyle w:val="a4"/>
              <w:numPr>
                <w:ilvl w:val="0"/>
                <w:numId w:val="35"/>
              </w:numPr>
              <w:tabs>
                <w:tab w:val="left" w:pos="422"/>
              </w:tabs>
              <w:jc w:val="both"/>
              <w:rPr>
                <w:rFonts w:ascii="Times New Roman" w:hAnsi="Times New Roman"/>
              </w:rPr>
            </w:pPr>
            <w:r w:rsidRPr="005A3923">
              <w:rPr>
                <w:rFonts w:ascii="Times New Roman" w:hAnsi="Times New Roman"/>
              </w:rPr>
              <w:t>СНиП 12-03-2001 «Безопасность труда в строительстве. Часть 1. Общие требования»;</w:t>
            </w:r>
          </w:p>
          <w:p w14:paraId="06DE41BD" w14:textId="77777777" w:rsidR="00D557AC" w:rsidRPr="005A3923" w:rsidRDefault="00D557AC" w:rsidP="00E34895">
            <w:pPr>
              <w:pStyle w:val="a4"/>
              <w:numPr>
                <w:ilvl w:val="0"/>
                <w:numId w:val="35"/>
              </w:numPr>
              <w:jc w:val="both"/>
              <w:rPr>
                <w:rFonts w:ascii="Times New Roman" w:hAnsi="Times New Roman"/>
              </w:rPr>
            </w:pPr>
            <w:r w:rsidRPr="005A3923">
              <w:rPr>
                <w:rFonts w:ascii="Times New Roman" w:hAnsi="Times New Roman"/>
              </w:rPr>
              <w:t>СНиП 12-04-2002 «Безопасность труда в строительстве. Часть 2. Строительное производство»;</w:t>
            </w:r>
          </w:p>
          <w:p w14:paraId="178CA0BE" w14:textId="77777777" w:rsidR="00D557AC" w:rsidRPr="005A3923" w:rsidRDefault="00D557AC" w:rsidP="00E34895">
            <w:pPr>
              <w:pStyle w:val="a4"/>
              <w:numPr>
                <w:ilvl w:val="0"/>
                <w:numId w:val="35"/>
              </w:numPr>
              <w:tabs>
                <w:tab w:val="left" w:pos="422"/>
              </w:tabs>
              <w:jc w:val="both"/>
              <w:rPr>
                <w:rFonts w:ascii="Times New Roman" w:hAnsi="Times New Roman"/>
              </w:rPr>
            </w:pPr>
            <w:r w:rsidRPr="005A3923">
              <w:rPr>
                <w:rFonts w:ascii="Times New Roman" w:hAnsi="Times New Roman"/>
              </w:rPr>
              <w:t>Приказ Министерства труда и социальной защиты РФ № 883н от 11 декабря 2020 (Об утверждении Правил по охране труда при строительстве, реконструкции и ремонте»;</w:t>
            </w:r>
          </w:p>
          <w:p w14:paraId="08FF4B87" w14:textId="77777777" w:rsidR="00D557AC" w:rsidRPr="005A3923" w:rsidRDefault="00D557AC" w:rsidP="00E34895">
            <w:pPr>
              <w:pStyle w:val="a4"/>
              <w:numPr>
                <w:ilvl w:val="0"/>
                <w:numId w:val="35"/>
              </w:numPr>
              <w:tabs>
                <w:tab w:val="left" w:pos="422"/>
              </w:tabs>
              <w:jc w:val="both"/>
              <w:rPr>
                <w:rFonts w:ascii="Times New Roman" w:hAnsi="Times New Roman"/>
              </w:rPr>
            </w:pPr>
            <w:r w:rsidRPr="005A3923">
              <w:rPr>
                <w:rFonts w:ascii="Times New Roman" w:hAnsi="Times New Roman"/>
              </w:rPr>
              <w:t>ГОСТ 12.3.003-86 Система стандартов безопасности труда. Работы электросварочные. Требования безопасности (с изм.1)»;</w:t>
            </w:r>
          </w:p>
          <w:p w14:paraId="45013DDA" w14:textId="77777777" w:rsidR="00D557AC" w:rsidRPr="005A3923" w:rsidRDefault="00D557AC" w:rsidP="00E34895">
            <w:pPr>
              <w:pStyle w:val="a4"/>
              <w:numPr>
                <w:ilvl w:val="0"/>
                <w:numId w:val="35"/>
              </w:numPr>
              <w:tabs>
                <w:tab w:val="left" w:pos="422"/>
              </w:tabs>
              <w:jc w:val="both"/>
              <w:rPr>
                <w:rFonts w:ascii="Times New Roman" w:hAnsi="Times New Roman"/>
              </w:rPr>
            </w:pPr>
            <w:r w:rsidRPr="005A3923">
              <w:rPr>
                <w:rFonts w:ascii="Times New Roman" w:hAnsi="Times New Roman"/>
              </w:rPr>
              <w:t>Приказ Министерства труда и социальной защиты РФ № 884н от 11 декабря 2020 «Об утверждении Правил по охране труда при выполнении электросварочных и газосварочных работ»;</w:t>
            </w:r>
          </w:p>
          <w:p w14:paraId="5BAEBCCB" w14:textId="77777777" w:rsidR="00D557AC" w:rsidRPr="005A3923" w:rsidRDefault="00D557AC" w:rsidP="00E34895">
            <w:pPr>
              <w:pStyle w:val="a4"/>
              <w:numPr>
                <w:ilvl w:val="0"/>
                <w:numId w:val="35"/>
              </w:numPr>
              <w:tabs>
                <w:tab w:val="left" w:pos="422"/>
              </w:tabs>
              <w:jc w:val="both"/>
              <w:rPr>
                <w:rFonts w:ascii="Times New Roman" w:hAnsi="Times New Roman"/>
              </w:rPr>
            </w:pPr>
            <w:r w:rsidRPr="005A3923">
              <w:rPr>
                <w:rFonts w:ascii="Times New Roman" w:hAnsi="Times New Roman"/>
              </w:rPr>
              <w:t>Постановление Федерального горного и промышленного надзора России №63 от 30.10.1998 «Об утверждении правил аттестации сварщиков и специалистов сварочного производства»;</w:t>
            </w:r>
          </w:p>
          <w:p w14:paraId="598DA777" w14:textId="77777777" w:rsidR="00D557AC" w:rsidRPr="005A3923" w:rsidRDefault="00D557AC" w:rsidP="00E34895">
            <w:pPr>
              <w:pStyle w:val="a4"/>
              <w:numPr>
                <w:ilvl w:val="0"/>
                <w:numId w:val="35"/>
              </w:numPr>
              <w:tabs>
                <w:tab w:val="left" w:pos="422"/>
              </w:tabs>
              <w:jc w:val="both"/>
              <w:rPr>
                <w:rFonts w:ascii="Times New Roman" w:hAnsi="Times New Roman"/>
              </w:rPr>
            </w:pPr>
            <w:r w:rsidRPr="005A3923">
              <w:rPr>
                <w:rFonts w:ascii="Times New Roman" w:hAnsi="Times New Roman"/>
              </w:rPr>
              <w:t>РД 03-495-02 «Технологический регламент проведения аттестации сварщиков и специалистов сварочного производства»;</w:t>
            </w:r>
          </w:p>
          <w:p w14:paraId="7FB261B8" w14:textId="77777777" w:rsidR="00D557AC" w:rsidRPr="005A3923" w:rsidRDefault="00D557AC" w:rsidP="00E34895">
            <w:pPr>
              <w:pStyle w:val="a4"/>
              <w:numPr>
                <w:ilvl w:val="0"/>
                <w:numId w:val="35"/>
              </w:numPr>
              <w:tabs>
                <w:tab w:val="left" w:pos="422"/>
              </w:tabs>
              <w:jc w:val="both"/>
              <w:rPr>
                <w:rFonts w:ascii="Times New Roman" w:hAnsi="Times New Roman"/>
              </w:rPr>
            </w:pPr>
            <w:r w:rsidRPr="005A3923">
              <w:rPr>
                <w:rFonts w:ascii="Times New Roman" w:hAnsi="Times New Roman"/>
              </w:rPr>
              <w:t xml:space="preserve">СДАНК-02-2020 «Правила аттестации персонала в области неразрушающего контроля»; </w:t>
            </w:r>
          </w:p>
          <w:p w14:paraId="6EB1178F" w14:textId="13B4246C" w:rsidR="00D557AC" w:rsidRPr="005A3923" w:rsidRDefault="00D557AC" w:rsidP="00E34895">
            <w:pPr>
              <w:pStyle w:val="a4"/>
              <w:numPr>
                <w:ilvl w:val="0"/>
                <w:numId w:val="35"/>
              </w:numPr>
              <w:tabs>
                <w:tab w:val="left" w:pos="422"/>
              </w:tabs>
              <w:jc w:val="both"/>
              <w:rPr>
                <w:rFonts w:ascii="Times New Roman" w:hAnsi="Times New Roman"/>
              </w:rPr>
            </w:pPr>
            <w:r w:rsidRPr="005A3923">
              <w:rPr>
                <w:rFonts w:ascii="Times New Roman" w:hAnsi="Times New Roman"/>
              </w:rPr>
              <w:t>СДА-24-2009 «Правила аттестации (сертификации) персо</w:t>
            </w:r>
            <w:r w:rsidR="00437B99" w:rsidRPr="005A3923">
              <w:rPr>
                <w:rFonts w:ascii="Times New Roman" w:hAnsi="Times New Roman"/>
              </w:rPr>
              <w:t>нала испытательных лабораторий»;</w:t>
            </w:r>
          </w:p>
          <w:p w14:paraId="4B8A38CB" w14:textId="66E633AF" w:rsidR="008F0A39" w:rsidRPr="005A3923" w:rsidRDefault="00437B99" w:rsidP="00E34895">
            <w:pPr>
              <w:pStyle w:val="a4"/>
              <w:numPr>
                <w:ilvl w:val="0"/>
                <w:numId w:val="35"/>
              </w:numPr>
              <w:tabs>
                <w:tab w:val="left" w:pos="422"/>
              </w:tabs>
              <w:jc w:val="both"/>
              <w:rPr>
                <w:rFonts w:ascii="Times New Roman" w:hAnsi="Times New Roman"/>
              </w:rPr>
            </w:pPr>
            <w:r w:rsidRPr="005A3923">
              <w:rPr>
                <w:rFonts w:ascii="Times New Roman" w:hAnsi="Times New Roman"/>
              </w:rPr>
              <w:t>СП 45.</w:t>
            </w:r>
            <w:r w:rsidR="008F0A39" w:rsidRPr="005A3923">
              <w:rPr>
                <w:rFonts w:ascii="Times New Roman" w:hAnsi="Times New Roman"/>
              </w:rPr>
              <w:t xml:space="preserve">13330, </w:t>
            </w:r>
            <w:r w:rsidRPr="005A3923">
              <w:rPr>
                <w:rFonts w:ascii="Times New Roman" w:hAnsi="Times New Roman"/>
              </w:rPr>
              <w:t xml:space="preserve">СП 126.13330, СП 305.1325800, </w:t>
            </w:r>
            <w:r w:rsidR="00A6239E" w:rsidRPr="005A3923">
              <w:rPr>
                <w:rFonts w:ascii="Times New Roman" w:hAnsi="Times New Roman"/>
              </w:rPr>
              <w:t xml:space="preserve">ГОСТ 5686, ВСН-01-76, </w:t>
            </w:r>
            <w:r w:rsidRPr="005A3923">
              <w:rPr>
                <w:rFonts w:ascii="Times New Roman" w:hAnsi="Times New Roman"/>
              </w:rPr>
              <w:t>т.п.;</w:t>
            </w:r>
          </w:p>
          <w:p w14:paraId="795BBEBC" w14:textId="75D60D69" w:rsidR="00437B99" w:rsidRPr="005A3923" w:rsidRDefault="00437B99" w:rsidP="00E34895">
            <w:pPr>
              <w:pStyle w:val="a4"/>
              <w:numPr>
                <w:ilvl w:val="0"/>
                <w:numId w:val="35"/>
              </w:numPr>
              <w:tabs>
                <w:tab w:val="left" w:pos="422"/>
              </w:tabs>
              <w:jc w:val="both"/>
              <w:rPr>
                <w:rFonts w:ascii="Times New Roman" w:hAnsi="Times New Roman"/>
              </w:rPr>
            </w:pPr>
            <w:r w:rsidRPr="005A3923">
              <w:rPr>
                <w:rFonts w:ascii="Times New Roman" w:hAnsi="Times New Roman"/>
              </w:rPr>
              <w:t xml:space="preserve">НПА </w:t>
            </w:r>
            <w:r w:rsidR="002D782D" w:rsidRPr="005A3923">
              <w:rPr>
                <w:rFonts w:ascii="Times New Roman" w:hAnsi="Times New Roman"/>
              </w:rPr>
              <w:t>в области транспортной безопасности: №16-ФЗ «О транспортной безопасности», Постановление Правительства РФ от 26.09.2016 г.                     № 969.</w:t>
            </w:r>
          </w:p>
        </w:tc>
      </w:tr>
      <w:tr w:rsidR="00D557AC" w:rsidRPr="005A3923" w14:paraId="3934E583" w14:textId="77777777" w:rsidTr="00BD3386">
        <w:trPr>
          <w:trHeight w:val="20"/>
        </w:trPr>
        <w:tc>
          <w:tcPr>
            <w:tcW w:w="264" w:type="pct"/>
            <w:shd w:val="clear" w:color="auto" w:fill="FFFFFF"/>
          </w:tcPr>
          <w:p w14:paraId="5AEE35A0" w14:textId="36F2BC35" w:rsidR="00D557AC" w:rsidRPr="005A3923" w:rsidRDefault="00D557AC" w:rsidP="00E34895">
            <w:pPr>
              <w:spacing w:after="0" w:line="240" w:lineRule="auto"/>
              <w:ind w:right="-16"/>
              <w:jc w:val="both"/>
              <w:rPr>
                <w:rFonts w:ascii="Times New Roman" w:hAnsi="Times New Roman"/>
                <w:sz w:val="20"/>
                <w:szCs w:val="20"/>
                <w:lang w:eastAsia="ru-RU"/>
              </w:rPr>
            </w:pPr>
            <w:r w:rsidRPr="005A3923">
              <w:rPr>
                <w:rFonts w:ascii="Times New Roman" w:hAnsi="Times New Roman"/>
                <w:sz w:val="20"/>
                <w:szCs w:val="20"/>
                <w:lang w:eastAsia="ru-RU"/>
              </w:rPr>
              <w:lastRenderedPageBreak/>
              <w:t>2</w:t>
            </w:r>
            <w:r w:rsidR="00793AED" w:rsidRPr="005A3923">
              <w:rPr>
                <w:rFonts w:ascii="Times New Roman" w:hAnsi="Times New Roman"/>
                <w:sz w:val="20"/>
                <w:szCs w:val="20"/>
                <w:lang w:eastAsia="ru-RU"/>
              </w:rPr>
              <w:t>4</w:t>
            </w:r>
            <w:r w:rsidRPr="005A3923">
              <w:rPr>
                <w:rFonts w:ascii="Times New Roman" w:hAnsi="Times New Roman"/>
                <w:sz w:val="20"/>
                <w:szCs w:val="20"/>
                <w:lang w:eastAsia="ru-RU"/>
              </w:rPr>
              <w:t>.</w:t>
            </w:r>
          </w:p>
        </w:tc>
        <w:tc>
          <w:tcPr>
            <w:tcW w:w="1486" w:type="pct"/>
            <w:shd w:val="clear" w:color="auto" w:fill="auto"/>
            <w:tcMar>
              <w:top w:w="57" w:type="dxa"/>
              <w:left w:w="57" w:type="dxa"/>
              <w:bottom w:w="57" w:type="dxa"/>
              <w:right w:w="57" w:type="dxa"/>
            </w:tcMar>
          </w:tcPr>
          <w:p w14:paraId="7F8C2CDD" w14:textId="77777777" w:rsidR="00D557AC" w:rsidRPr="005A3923" w:rsidRDefault="00D557AC" w:rsidP="00E34895">
            <w:pPr>
              <w:pStyle w:val="a4"/>
              <w:suppressAutoHyphens/>
              <w:ind w:left="0"/>
              <w:contextualSpacing/>
              <w:jc w:val="both"/>
              <w:rPr>
                <w:rFonts w:ascii="Times New Roman" w:hAnsi="Times New Roman"/>
              </w:rPr>
            </w:pPr>
            <w:r w:rsidRPr="005A3923">
              <w:rPr>
                <w:rFonts w:ascii="Times New Roman" w:hAnsi="Times New Roman"/>
              </w:rPr>
              <w:t>Требования и условия к разработке природоохранных мероприятий</w:t>
            </w:r>
          </w:p>
        </w:tc>
        <w:tc>
          <w:tcPr>
            <w:tcW w:w="3250" w:type="pct"/>
            <w:shd w:val="clear" w:color="auto" w:fill="FFFFFF"/>
            <w:tcMar>
              <w:top w:w="57" w:type="dxa"/>
              <w:left w:w="57" w:type="dxa"/>
              <w:bottom w:w="57" w:type="dxa"/>
              <w:right w:w="57" w:type="dxa"/>
            </w:tcMar>
          </w:tcPr>
          <w:p w14:paraId="3FA21026" w14:textId="24FF4336" w:rsidR="00D557AC" w:rsidRPr="005A3923" w:rsidRDefault="00D557AC" w:rsidP="00E34895">
            <w:pPr>
              <w:pStyle w:val="ab"/>
              <w:suppressAutoHyphens/>
              <w:spacing w:after="0" w:line="240" w:lineRule="auto"/>
              <w:ind w:left="371" w:hanging="371"/>
              <w:jc w:val="both"/>
              <w:rPr>
                <w:rFonts w:ascii="Times New Roman" w:hAnsi="Times New Roman"/>
                <w:sz w:val="20"/>
                <w:szCs w:val="20"/>
              </w:rPr>
            </w:pPr>
            <w:r w:rsidRPr="005A3923">
              <w:rPr>
                <w:rFonts w:ascii="Times New Roman" w:hAnsi="Times New Roman"/>
                <w:sz w:val="20"/>
                <w:szCs w:val="20"/>
              </w:rPr>
              <w:t>1.   Подрядчик должен выполнять работы в соответствие с требованиями природоохранного законодательства, заблаговременно предоставленными Подрядчику процедурами и стандартами Заказчика, другими требованиями, которые определил и своевременно предоставил Заказчик.</w:t>
            </w:r>
          </w:p>
          <w:p w14:paraId="47525101" w14:textId="7DFD8FCB" w:rsidR="00D557AC" w:rsidRPr="005A3923" w:rsidRDefault="00D557AC" w:rsidP="00E34895">
            <w:pPr>
              <w:pStyle w:val="ab"/>
              <w:suppressAutoHyphens/>
              <w:spacing w:after="0" w:line="240" w:lineRule="auto"/>
              <w:ind w:left="371" w:hanging="371"/>
              <w:jc w:val="both"/>
              <w:rPr>
                <w:rFonts w:ascii="Times New Roman" w:hAnsi="Times New Roman"/>
                <w:sz w:val="20"/>
                <w:szCs w:val="20"/>
              </w:rPr>
            </w:pPr>
            <w:r w:rsidRPr="005A3923">
              <w:rPr>
                <w:rFonts w:ascii="Times New Roman" w:hAnsi="Times New Roman"/>
                <w:sz w:val="20"/>
                <w:szCs w:val="20"/>
              </w:rPr>
              <w:t>2.  Довести до сведения своего персонала и персонала Субподрядчика, привлекаемого для выполнения работ на объектах Заказчика, требования Экологической политики ПАО «ГМК «Норильский никель».</w:t>
            </w:r>
          </w:p>
          <w:p w14:paraId="3BFA6CFA" w14:textId="620BCD20" w:rsidR="00D557AC" w:rsidRPr="005A3923" w:rsidRDefault="00D557AC" w:rsidP="00E34895">
            <w:pPr>
              <w:pStyle w:val="ab"/>
              <w:suppressAutoHyphens/>
              <w:spacing w:after="0" w:line="240" w:lineRule="auto"/>
              <w:ind w:left="371" w:hanging="371"/>
              <w:jc w:val="both"/>
              <w:rPr>
                <w:rFonts w:ascii="Times New Roman" w:hAnsi="Times New Roman"/>
                <w:sz w:val="20"/>
                <w:szCs w:val="20"/>
              </w:rPr>
            </w:pPr>
            <w:r w:rsidRPr="005A3923">
              <w:rPr>
                <w:rFonts w:ascii="Times New Roman" w:hAnsi="Times New Roman"/>
                <w:sz w:val="20"/>
                <w:szCs w:val="20"/>
              </w:rPr>
              <w:t>3.   Оперативно предоставлять Заказчику отчеты об аварийных ситуациях, связанных с загрязнением окружающей среды, разработать мероприятия по их предотвращению и ликвидации.</w:t>
            </w:r>
          </w:p>
          <w:p w14:paraId="113395F4" w14:textId="77777777" w:rsidR="00D557AC" w:rsidRPr="005A3923" w:rsidRDefault="00D557AC" w:rsidP="00E34895">
            <w:pPr>
              <w:pStyle w:val="ab"/>
              <w:suppressAutoHyphens/>
              <w:spacing w:after="0" w:line="240" w:lineRule="auto"/>
              <w:ind w:left="371" w:hanging="371"/>
              <w:jc w:val="both"/>
              <w:rPr>
                <w:rFonts w:ascii="Times New Roman" w:hAnsi="Times New Roman"/>
                <w:sz w:val="20"/>
                <w:szCs w:val="20"/>
              </w:rPr>
            </w:pPr>
            <w:r w:rsidRPr="005A3923">
              <w:rPr>
                <w:rFonts w:ascii="Times New Roman" w:hAnsi="Times New Roman"/>
                <w:sz w:val="20"/>
                <w:szCs w:val="20"/>
              </w:rPr>
              <w:t>4.  В соответствии с согласованной с Заказчиком</w:t>
            </w:r>
            <w:r w:rsidRPr="005A3923" w:rsidDel="00345572">
              <w:rPr>
                <w:rFonts w:ascii="Times New Roman" w:hAnsi="Times New Roman"/>
                <w:sz w:val="20"/>
                <w:szCs w:val="20"/>
              </w:rPr>
              <w:t xml:space="preserve"> </w:t>
            </w:r>
            <w:r w:rsidRPr="005A3923">
              <w:rPr>
                <w:rFonts w:ascii="Times New Roman" w:hAnsi="Times New Roman"/>
                <w:sz w:val="20"/>
                <w:szCs w:val="20"/>
              </w:rPr>
              <w:t>формой отчётности предоставлять квартальные и годовой отчёт по основным эколого-экономическим показателям и производственному контролю.</w:t>
            </w:r>
          </w:p>
          <w:p w14:paraId="030C7109" w14:textId="77777777" w:rsidR="00D557AC" w:rsidRPr="005A3923" w:rsidRDefault="00D557AC" w:rsidP="00E34895">
            <w:pPr>
              <w:pStyle w:val="ab"/>
              <w:suppressAutoHyphens/>
              <w:spacing w:after="0" w:line="240" w:lineRule="auto"/>
              <w:ind w:left="371" w:hanging="371"/>
              <w:jc w:val="both"/>
              <w:rPr>
                <w:rFonts w:ascii="Times New Roman" w:hAnsi="Times New Roman"/>
                <w:sz w:val="20"/>
                <w:szCs w:val="20"/>
              </w:rPr>
            </w:pPr>
            <w:r w:rsidRPr="005A3923">
              <w:rPr>
                <w:rFonts w:ascii="Times New Roman" w:hAnsi="Times New Roman"/>
                <w:sz w:val="20"/>
                <w:szCs w:val="20"/>
              </w:rPr>
              <w:t>5.   Осуществлять плату за негативное воздействие на окружающую среду.</w:t>
            </w:r>
          </w:p>
          <w:p w14:paraId="0F590D03" w14:textId="77777777" w:rsidR="00D557AC" w:rsidRPr="005A3923" w:rsidRDefault="00D557AC" w:rsidP="00E34895">
            <w:pPr>
              <w:pStyle w:val="ab"/>
              <w:suppressAutoHyphens/>
              <w:spacing w:after="0" w:line="240" w:lineRule="auto"/>
              <w:ind w:left="371" w:hanging="371"/>
              <w:jc w:val="both"/>
              <w:rPr>
                <w:rFonts w:ascii="Times New Roman" w:hAnsi="Times New Roman"/>
                <w:sz w:val="20"/>
                <w:szCs w:val="20"/>
              </w:rPr>
            </w:pPr>
            <w:r w:rsidRPr="005A3923">
              <w:rPr>
                <w:rFonts w:ascii="Times New Roman" w:hAnsi="Times New Roman"/>
                <w:sz w:val="20"/>
                <w:szCs w:val="20"/>
              </w:rPr>
              <w:t>6.    Обучить персонал деятельности по обращению с отходами производства.</w:t>
            </w:r>
          </w:p>
          <w:p w14:paraId="6654DC0B" w14:textId="03826146" w:rsidR="00D557AC" w:rsidRPr="005A3923" w:rsidRDefault="00D557AC" w:rsidP="00E34895">
            <w:pPr>
              <w:pStyle w:val="ab"/>
              <w:suppressAutoHyphens/>
              <w:spacing w:after="0" w:line="240" w:lineRule="auto"/>
              <w:ind w:left="371" w:hanging="371"/>
              <w:jc w:val="both"/>
              <w:rPr>
                <w:rFonts w:ascii="Times New Roman" w:hAnsi="Times New Roman"/>
                <w:sz w:val="20"/>
                <w:szCs w:val="20"/>
              </w:rPr>
            </w:pPr>
            <w:r w:rsidRPr="005A3923">
              <w:rPr>
                <w:rFonts w:ascii="Times New Roman" w:hAnsi="Times New Roman"/>
                <w:sz w:val="20"/>
                <w:szCs w:val="20"/>
              </w:rPr>
              <w:t>7.  В ходе организации и производства работ обеспечить складирование материалов, в соответствии с требованиями Заказчика</w:t>
            </w:r>
            <w:r w:rsidRPr="005A3923" w:rsidDel="00345572">
              <w:rPr>
                <w:rFonts w:ascii="Times New Roman" w:hAnsi="Times New Roman"/>
                <w:sz w:val="20"/>
                <w:szCs w:val="20"/>
              </w:rPr>
              <w:t xml:space="preserve"> </w:t>
            </w:r>
            <w:r w:rsidRPr="005A3923">
              <w:rPr>
                <w:rFonts w:ascii="Times New Roman" w:hAnsi="Times New Roman"/>
                <w:sz w:val="20"/>
                <w:szCs w:val="20"/>
              </w:rPr>
              <w:t>и изготовителя на согласованных площадках, оборудованных для размещения МТР.</w:t>
            </w:r>
          </w:p>
          <w:p w14:paraId="608A8C6D" w14:textId="71375287" w:rsidR="00D557AC" w:rsidRPr="005A3923" w:rsidRDefault="00D557AC" w:rsidP="00E34895">
            <w:pPr>
              <w:pStyle w:val="ab"/>
              <w:suppressAutoHyphens/>
              <w:spacing w:after="0" w:line="240" w:lineRule="auto"/>
              <w:ind w:left="371" w:hanging="289"/>
              <w:jc w:val="both"/>
              <w:rPr>
                <w:rFonts w:ascii="Times New Roman" w:hAnsi="Times New Roman"/>
                <w:sz w:val="20"/>
                <w:szCs w:val="20"/>
              </w:rPr>
            </w:pPr>
            <w:r w:rsidRPr="005A3923">
              <w:rPr>
                <w:rFonts w:ascii="Times New Roman" w:hAnsi="Times New Roman"/>
                <w:sz w:val="20"/>
                <w:szCs w:val="20"/>
              </w:rPr>
              <w:t xml:space="preserve">8. </w:t>
            </w:r>
            <w:r w:rsidR="001001E5" w:rsidRPr="005A3923">
              <w:rPr>
                <w:rFonts w:ascii="Times New Roman" w:hAnsi="Times New Roman"/>
                <w:sz w:val="20"/>
                <w:szCs w:val="20"/>
              </w:rPr>
              <w:t xml:space="preserve">  </w:t>
            </w:r>
            <w:r w:rsidRPr="005A3923">
              <w:rPr>
                <w:rFonts w:ascii="Times New Roman" w:hAnsi="Times New Roman"/>
                <w:sz w:val="20"/>
                <w:szCs w:val="20"/>
              </w:rPr>
              <w:t xml:space="preserve">В счет стоимости Работ по Договору с учетом положений п. </w:t>
            </w:r>
            <w:r w:rsidR="00E75FAC" w:rsidRPr="005A3923">
              <w:rPr>
                <w:rFonts w:ascii="Times New Roman" w:hAnsi="Times New Roman"/>
                <w:sz w:val="20"/>
                <w:szCs w:val="20"/>
              </w:rPr>
              <w:t>3</w:t>
            </w:r>
            <w:r w:rsidRPr="005A3923">
              <w:rPr>
                <w:rFonts w:ascii="Times New Roman" w:hAnsi="Times New Roman"/>
                <w:sz w:val="20"/>
                <w:szCs w:val="20"/>
              </w:rPr>
              <w:t>.</w:t>
            </w:r>
            <w:r w:rsidR="00E75FAC" w:rsidRPr="005A3923">
              <w:rPr>
                <w:rFonts w:ascii="Times New Roman" w:hAnsi="Times New Roman"/>
                <w:sz w:val="20"/>
                <w:szCs w:val="20"/>
              </w:rPr>
              <w:t>6</w:t>
            </w:r>
            <w:r w:rsidRPr="005A3923">
              <w:rPr>
                <w:rFonts w:ascii="Times New Roman" w:hAnsi="Times New Roman"/>
                <w:sz w:val="20"/>
                <w:szCs w:val="20"/>
              </w:rPr>
              <w:t>.</w:t>
            </w:r>
            <w:r w:rsidR="00E75FAC" w:rsidRPr="005A3923">
              <w:rPr>
                <w:rFonts w:ascii="Times New Roman" w:hAnsi="Times New Roman"/>
                <w:sz w:val="20"/>
                <w:szCs w:val="20"/>
              </w:rPr>
              <w:t>1</w:t>
            </w:r>
            <w:r w:rsidRPr="005A3923">
              <w:rPr>
                <w:rFonts w:ascii="Times New Roman" w:hAnsi="Times New Roman"/>
                <w:sz w:val="20"/>
                <w:szCs w:val="20"/>
              </w:rPr>
              <w:t xml:space="preserve"> Договора, обеспечить ежедневную уборку Строительной площадки, сбор, вывоз, твердых бытовых отходов, отработанных автомобильных шин и других отходов производства и потребления, образовавшихся в результате проведения работ.</w:t>
            </w:r>
          </w:p>
          <w:p w14:paraId="3E3A2A28" w14:textId="2AFA786A" w:rsidR="00D557AC" w:rsidRPr="005A3923" w:rsidRDefault="00D557AC" w:rsidP="00E34895">
            <w:pPr>
              <w:pStyle w:val="ab"/>
              <w:suppressAutoHyphens/>
              <w:spacing w:after="0" w:line="240" w:lineRule="auto"/>
              <w:ind w:left="371" w:hanging="371"/>
              <w:jc w:val="both"/>
              <w:rPr>
                <w:rFonts w:ascii="Times New Roman" w:hAnsi="Times New Roman"/>
                <w:sz w:val="20"/>
                <w:szCs w:val="20"/>
              </w:rPr>
            </w:pPr>
            <w:r w:rsidRPr="005A3923">
              <w:rPr>
                <w:rFonts w:ascii="Times New Roman" w:hAnsi="Times New Roman"/>
                <w:sz w:val="20"/>
                <w:szCs w:val="20"/>
              </w:rPr>
              <w:t xml:space="preserve">9. </w:t>
            </w:r>
            <w:r w:rsidRPr="005A3923">
              <w:rPr>
                <w:rFonts w:ascii="Times New Roman" w:hAnsi="Times New Roman"/>
                <w:sz w:val="20"/>
                <w:szCs w:val="20"/>
              </w:rPr>
              <w:tab/>
              <w:t>Представлять Заказчику</w:t>
            </w:r>
            <w:r w:rsidRPr="005A3923" w:rsidDel="00345572">
              <w:rPr>
                <w:rFonts w:ascii="Times New Roman" w:hAnsi="Times New Roman"/>
                <w:sz w:val="20"/>
                <w:szCs w:val="20"/>
              </w:rPr>
              <w:t xml:space="preserve"> </w:t>
            </w:r>
            <w:r w:rsidRPr="005A3923">
              <w:rPr>
                <w:rFonts w:ascii="Times New Roman" w:hAnsi="Times New Roman"/>
                <w:sz w:val="20"/>
                <w:szCs w:val="20"/>
              </w:rPr>
              <w:t>документы, подтверждающие вывоз и сдачу отходов.</w:t>
            </w:r>
          </w:p>
          <w:p w14:paraId="58702456" w14:textId="77777777" w:rsidR="00D557AC" w:rsidRPr="005A3923" w:rsidRDefault="00D557AC" w:rsidP="00E34895">
            <w:pPr>
              <w:pStyle w:val="ab"/>
              <w:suppressAutoHyphens/>
              <w:spacing w:after="0" w:line="240" w:lineRule="auto"/>
              <w:ind w:left="371" w:hanging="371"/>
              <w:jc w:val="both"/>
              <w:rPr>
                <w:rFonts w:ascii="Times New Roman" w:hAnsi="Times New Roman"/>
                <w:sz w:val="20"/>
                <w:szCs w:val="20"/>
              </w:rPr>
            </w:pPr>
            <w:r w:rsidRPr="005A3923">
              <w:rPr>
                <w:rFonts w:ascii="Times New Roman" w:hAnsi="Times New Roman"/>
                <w:sz w:val="20"/>
                <w:szCs w:val="20"/>
              </w:rPr>
              <w:t xml:space="preserve">10. </w:t>
            </w:r>
            <w:r w:rsidRPr="005A3923">
              <w:rPr>
                <w:rFonts w:ascii="Times New Roman" w:hAnsi="Times New Roman"/>
                <w:sz w:val="20"/>
                <w:szCs w:val="20"/>
              </w:rPr>
              <w:tab/>
              <w:t xml:space="preserve">Обеспечить ежедневную уборку Строительной площадки, сбор, безопасное временное хранение и передачу специализированному предприятию на утилизацию (обезвреживание) неиспользованных </w:t>
            </w:r>
            <w:proofErr w:type="spellStart"/>
            <w:r w:rsidRPr="005A3923">
              <w:rPr>
                <w:rFonts w:ascii="Times New Roman" w:hAnsi="Times New Roman"/>
                <w:sz w:val="20"/>
                <w:szCs w:val="20"/>
              </w:rPr>
              <w:t>химреагентов</w:t>
            </w:r>
            <w:proofErr w:type="spellEnd"/>
            <w:r w:rsidRPr="005A3923">
              <w:rPr>
                <w:rFonts w:ascii="Times New Roman" w:hAnsi="Times New Roman"/>
                <w:sz w:val="20"/>
                <w:szCs w:val="20"/>
              </w:rPr>
              <w:t>, ртутьсодержащих и других токсичных отходов.</w:t>
            </w:r>
          </w:p>
          <w:p w14:paraId="612ECEFB" w14:textId="65EA4CED" w:rsidR="00D557AC" w:rsidRPr="005A3923" w:rsidRDefault="00D557AC" w:rsidP="00E34895">
            <w:pPr>
              <w:pStyle w:val="ab"/>
              <w:suppressAutoHyphens/>
              <w:spacing w:after="0" w:line="240" w:lineRule="auto"/>
              <w:ind w:left="371" w:hanging="371"/>
              <w:jc w:val="both"/>
              <w:rPr>
                <w:rFonts w:ascii="Times New Roman" w:hAnsi="Times New Roman"/>
                <w:sz w:val="20"/>
                <w:szCs w:val="20"/>
              </w:rPr>
            </w:pPr>
            <w:r w:rsidRPr="005A3923">
              <w:rPr>
                <w:rFonts w:ascii="Times New Roman" w:hAnsi="Times New Roman"/>
                <w:sz w:val="20"/>
                <w:szCs w:val="20"/>
              </w:rPr>
              <w:lastRenderedPageBreak/>
              <w:t xml:space="preserve">11. </w:t>
            </w:r>
            <w:r w:rsidRPr="005A3923">
              <w:rPr>
                <w:rFonts w:ascii="Times New Roman" w:hAnsi="Times New Roman"/>
                <w:sz w:val="20"/>
                <w:szCs w:val="20"/>
              </w:rPr>
              <w:tab/>
              <w:t>Подрядчик обязан производить чистку строительной техники, выезжающей с территории Строительной площадки от грязи в таком объеме, чтобы предотвратить загрязнение существующих автомобильных дорог при выезде на них вышеуказанной техники;</w:t>
            </w:r>
          </w:p>
          <w:p w14:paraId="0BEAA26D" w14:textId="61428893" w:rsidR="00D557AC" w:rsidRPr="005A3923" w:rsidRDefault="00D557AC" w:rsidP="00E34895">
            <w:pPr>
              <w:pStyle w:val="ab"/>
              <w:suppressAutoHyphens/>
              <w:spacing w:after="0" w:line="240" w:lineRule="auto"/>
              <w:ind w:left="371" w:hanging="371"/>
              <w:jc w:val="both"/>
              <w:rPr>
                <w:rFonts w:ascii="Times New Roman" w:eastAsia="Times New Roman" w:hAnsi="Times New Roman"/>
                <w:iCs/>
                <w:sz w:val="20"/>
                <w:szCs w:val="20"/>
                <w:lang w:eastAsia="ru-RU"/>
              </w:rPr>
            </w:pPr>
            <w:r w:rsidRPr="005A3923">
              <w:rPr>
                <w:rFonts w:ascii="Times New Roman" w:hAnsi="Times New Roman"/>
                <w:sz w:val="20"/>
                <w:szCs w:val="20"/>
              </w:rPr>
              <w:t xml:space="preserve">12. </w:t>
            </w:r>
            <w:r w:rsidRPr="005A3923">
              <w:rPr>
                <w:rFonts w:ascii="Times New Roman" w:hAnsi="Times New Roman"/>
                <w:sz w:val="20"/>
                <w:szCs w:val="20"/>
              </w:rPr>
              <w:tab/>
              <w:t>После выполнения работ Подрядчик обязан очистить Строительную площадку от временных сооружений, временных коммуникаций, строительного мусора, строительно-монтажной техники и транспортных средств, принадлежащих ему.</w:t>
            </w:r>
          </w:p>
          <w:p w14:paraId="4365F355" w14:textId="507E6544" w:rsidR="00D557AC" w:rsidRPr="005A3923" w:rsidRDefault="00D557AC" w:rsidP="00E34895">
            <w:pPr>
              <w:pStyle w:val="ab"/>
              <w:suppressAutoHyphens/>
              <w:spacing w:after="0" w:line="240" w:lineRule="auto"/>
              <w:ind w:left="371" w:hanging="371"/>
              <w:jc w:val="both"/>
              <w:rPr>
                <w:rFonts w:ascii="Times New Roman" w:hAnsi="Times New Roman"/>
                <w:sz w:val="20"/>
                <w:szCs w:val="20"/>
              </w:rPr>
            </w:pPr>
            <w:r w:rsidRPr="005A3923">
              <w:rPr>
                <w:rFonts w:ascii="Times New Roman" w:hAnsi="Times New Roman"/>
                <w:sz w:val="20"/>
                <w:szCs w:val="20"/>
              </w:rPr>
              <w:t>13. Не выполнять работы, не предпринимать действия, ведущие к ухудшению состояния окружающей среды.</w:t>
            </w:r>
          </w:p>
        </w:tc>
      </w:tr>
      <w:tr w:rsidR="00D557AC" w:rsidRPr="005A3923" w14:paraId="072B1F27" w14:textId="77777777" w:rsidTr="00BD3386">
        <w:trPr>
          <w:trHeight w:val="20"/>
        </w:trPr>
        <w:tc>
          <w:tcPr>
            <w:tcW w:w="264" w:type="pct"/>
            <w:shd w:val="clear" w:color="auto" w:fill="FFFFFF"/>
          </w:tcPr>
          <w:p w14:paraId="3D55A011" w14:textId="2879CF95" w:rsidR="00D557AC" w:rsidRPr="005A3923" w:rsidRDefault="00D557AC" w:rsidP="00E34895">
            <w:pPr>
              <w:suppressAutoHyphens/>
              <w:spacing w:after="0" w:line="240" w:lineRule="auto"/>
              <w:ind w:right="-141"/>
              <w:contextualSpacing/>
              <w:jc w:val="both"/>
              <w:rPr>
                <w:rFonts w:ascii="Times New Roman" w:hAnsi="Times New Roman"/>
                <w:sz w:val="20"/>
                <w:szCs w:val="20"/>
              </w:rPr>
            </w:pPr>
            <w:r w:rsidRPr="005A3923">
              <w:rPr>
                <w:rFonts w:ascii="Times New Roman" w:hAnsi="Times New Roman"/>
                <w:sz w:val="20"/>
                <w:szCs w:val="20"/>
              </w:rPr>
              <w:lastRenderedPageBreak/>
              <w:t>2</w:t>
            </w:r>
            <w:r w:rsidR="00793AED" w:rsidRPr="005A3923">
              <w:rPr>
                <w:rFonts w:ascii="Times New Roman" w:hAnsi="Times New Roman"/>
                <w:sz w:val="20"/>
                <w:szCs w:val="20"/>
              </w:rPr>
              <w:t>5</w:t>
            </w:r>
            <w:r w:rsidRPr="005A3923">
              <w:rPr>
                <w:rFonts w:ascii="Times New Roman" w:hAnsi="Times New Roman"/>
                <w:sz w:val="20"/>
                <w:szCs w:val="20"/>
              </w:rPr>
              <w:t xml:space="preserve">. </w:t>
            </w:r>
          </w:p>
        </w:tc>
        <w:tc>
          <w:tcPr>
            <w:tcW w:w="1486" w:type="pct"/>
            <w:shd w:val="clear" w:color="auto" w:fill="auto"/>
            <w:tcMar>
              <w:top w:w="57" w:type="dxa"/>
              <w:left w:w="57" w:type="dxa"/>
              <w:bottom w:w="57" w:type="dxa"/>
              <w:right w:w="57" w:type="dxa"/>
            </w:tcMar>
          </w:tcPr>
          <w:p w14:paraId="18EA7EF9" w14:textId="77777777" w:rsidR="00D557AC" w:rsidRPr="005A3923" w:rsidRDefault="00D557AC" w:rsidP="00E34895">
            <w:pPr>
              <w:pStyle w:val="a4"/>
              <w:suppressAutoHyphens/>
              <w:ind w:left="0"/>
              <w:contextualSpacing/>
              <w:jc w:val="both"/>
              <w:rPr>
                <w:rFonts w:ascii="Times New Roman" w:hAnsi="Times New Roman"/>
              </w:rPr>
            </w:pPr>
            <w:r w:rsidRPr="005A3923">
              <w:rPr>
                <w:rFonts w:ascii="Times New Roman" w:hAnsi="Times New Roman"/>
              </w:rPr>
              <w:t>Предоставление гарантийных обязательств</w:t>
            </w:r>
          </w:p>
        </w:tc>
        <w:tc>
          <w:tcPr>
            <w:tcW w:w="3250" w:type="pct"/>
            <w:shd w:val="clear" w:color="auto" w:fill="FFFFFF"/>
            <w:tcMar>
              <w:top w:w="57" w:type="dxa"/>
              <w:left w:w="57" w:type="dxa"/>
              <w:bottom w:w="57" w:type="dxa"/>
              <w:right w:w="57" w:type="dxa"/>
            </w:tcMar>
          </w:tcPr>
          <w:p w14:paraId="7715E547" w14:textId="4B89705D" w:rsidR="00D557AC" w:rsidRPr="005A3923" w:rsidRDefault="00D557AC" w:rsidP="00E34895">
            <w:pPr>
              <w:pStyle w:val="a4"/>
              <w:numPr>
                <w:ilvl w:val="0"/>
                <w:numId w:val="5"/>
              </w:numPr>
              <w:ind w:left="371" w:hanging="371"/>
              <w:contextualSpacing/>
              <w:jc w:val="both"/>
              <w:rPr>
                <w:rFonts w:ascii="Times New Roman" w:eastAsia="Calibri" w:hAnsi="Times New Roman"/>
                <w:lang w:eastAsia="en-US"/>
              </w:rPr>
            </w:pPr>
            <w:r w:rsidRPr="005A3923">
              <w:rPr>
                <w:rFonts w:ascii="Times New Roman" w:eastAsia="Calibri" w:hAnsi="Times New Roman"/>
                <w:lang w:eastAsia="en-US"/>
              </w:rPr>
              <w:t xml:space="preserve">Гарантийный срок на выполненные Работы исчисляется с даты подписания Сторонами </w:t>
            </w:r>
            <w:proofErr w:type="spellStart"/>
            <w:r w:rsidR="007C6D0E" w:rsidRPr="005A3923">
              <w:rPr>
                <w:rFonts w:ascii="Times New Roman" w:eastAsia="Calibri" w:hAnsi="Times New Roman"/>
                <w:bCs/>
                <w:lang w:eastAsia="en-US"/>
              </w:rPr>
              <w:t>Аков</w:t>
            </w:r>
            <w:proofErr w:type="spellEnd"/>
            <w:r w:rsidR="007C6D0E" w:rsidRPr="005A3923">
              <w:rPr>
                <w:rFonts w:ascii="Times New Roman" w:eastAsia="Calibri" w:hAnsi="Times New Roman"/>
                <w:bCs/>
                <w:lang w:eastAsia="en-US"/>
              </w:rPr>
              <w:t xml:space="preserve"> </w:t>
            </w:r>
            <w:proofErr w:type="spellStart"/>
            <w:r w:rsidR="007C6D0E" w:rsidRPr="005A3923">
              <w:rPr>
                <w:rFonts w:ascii="Times New Roman" w:eastAsia="Calibri" w:hAnsi="Times New Roman"/>
                <w:bCs/>
                <w:lang w:eastAsia="en-US"/>
              </w:rPr>
              <w:t>приемки</w:t>
            </w:r>
            <w:proofErr w:type="spellEnd"/>
            <w:r w:rsidR="007C6D0E" w:rsidRPr="005A3923">
              <w:rPr>
                <w:rFonts w:ascii="Times New Roman" w:eastAsia="Calibri" w:hAnsi="Times New Roman"/>
                <w:bCs/>
                <w:lang w:eastAsia="en-US"/>
              </w:rPr>
              <w:t xml:space="preserve"> №</w:t>
            </w:r>
            <w:r w:rsidR="001001E5" w:rsidRPr="005A3923">
              <w:rPr>
                <w:rFonts w:ascii="Times New Roman" w:eastAsia="Calibri" w:hAnsi="Times New Roman"/>
                <w:bCs/>
                <w:lang w:eastAsia="en-US"/>
              </w:rPr>
              <w:t xml:space="preserve"> </w:t>
            </w:r>
            <w:r w:rsidR="007C6D0E" w:rsidRPr="005A3923">
              <w:rPr>
                <w:rFonts w:ascii="Times New Roman" w:eastAsia="Calibri" w:hAnsi="Times New Roman"/>
                <w:bCs/>
                <w:lang w:eastAsia="en-US"/>
              </w:rPr>
              <w:t>НН.КС-2</w:t>
            </w:r>
            <w:r w:rsidRPr="005A3923">
              <w:rPr>
                <w:rFonts w:ascii="Times New Roman" w:eastAsia="Calibri" w:hAnsi="Times New Roman"/>
                <w:lang w:eastAsia="en-US"/>
              </w:rPr>
              <w:t xml:space="preserve"> </w:t>
            </w:r>
            <w:r w:rsidR="007C6D0E" w:rsidRPr="005A3923">
              <w:rPr>
                <w:rFonts w:ascii="Times New Roman" w:eastAsia="Calibri" w:hAnsi="Times New Roman"/>
                <w:lang w:eastAsia="en-US"/>
              </w:rPr>
              <w:t>и</w:t>
            </w:r>
            <w:r w:rsidRPr="005A3923">
              <w:rPr>
                <w:rFonts w:ascii="Times New Roman" w:eastAsia="Calibri" w:hAnsi="Times New Roman"/>
                <w:lang w:eastAsia="en-US"/>
              </w:rPr>
              <w:t xml:space="preserve"> составляет 24 (двадцать четыре) месяца.</w:t>
            </w:r>
          </w:p>
          <w:p w14:paraId="1E09D84B" w14:textId="2BBF7060" w:rsidR="00D557AC" w:rsidRPr="005A3923" w:rsidRDefault="00D557AC" w:rsidP="00E34895">
            <w:pPr>
              <w:pStyle w:val="a4"/>
              <w:numPr>
                <w:ilvl w:val="0"/>
                <w:numId w:val="5"/>
              </w:numPr>
              <w:ind w:left="371" w:hanging="371"/>
              <w:contextualSpacing/>
              <w:jc w:val="both"/>
              <w:rPr>
                <w:rFonts w:ascii="Times New Roman" w:eastAsia="Calibri" w:hAnsi="Times New Roman"/>
                <w:lang w:eastAsia="en-US"/>
              </w:rPr>
            </w:pPr>
            <w:r w:rsidRPr="005A3923">
              <w:rPr>
                <w:rFonts w:ascii="Times New Roman" w:eastAsia="Calibri" w:hAnsi="Times New Roman"/>
                <w:lang w:eastAsia="en-US"/>
              </w:rPr>
              <w:t>Подрядчик гарантирует качественное выполнение Работ в полном объеме, предусмотренном в техническом задании и в сроки, предусмотренные техническим заданием. Подрядчик гарантирует качество Работ, на протяжении всего гарантийного срока, предусмотренного законодательством РФ и несет ответственность за отступление от них.</w:t>
            </w:r>
          </w:p>
          <w:p w14:paraId="7ABB86B1" w14:textId="0EDF19D4" w:rsidR="00D557AC" w:rsidRPr="005A3923" w:rsidRDefault="00D557AC" w:rsidP="00E34895">
            <w:pPr>
              <w:pStyle w:val="ab"/>
              <w:numPr>
                <w:ilvl w:val="0"/>
                <w:numId w:val="5"/>
              </w:numPr>
              <w:suppressAutoHyphens/>
              <w:spacing w:after="0" w:line="240" w:lineRule="auto"/>
              <w:ind w:left="371"/>
              <w:jc w:val="both"/>
              <w:rPr>
                <w:rFonts w:ascii="Times New Roman" w:hAnsi="Times New Roman"/>
                <w:sz w:val="20"/>
                <w:szCs w:val="20"/>
              </w:rPr>
            </w:pPr>
            <w:r w:rsidRPr="005A3923">
              <w:rPr>
                <w:rFonts w:ascii="Times New Roman" w:hAnsi="Times New Roman"/>
                <w:sz w:val="20"/>
                <w:szCs w:val="20"/>
              </w:rPr>
              <w:t>В случае выявления Дефектов/Недостатков в Работах (в том числе скрытые работы, которые невозможно было выявить при приемке работ), Подрядчик гарантирует устранение указанных Дефектов/Недостатков в соответствии с действующими нормами, стандартами и правилами и иным требованиям законодательства РФ, и требованиям Договора. Устранение выявленных Дефектов/Недостатков, производится Подрядчиком своими силами, средствами и материалами в разумный и согласованный с Заказчиком</w:t>
            </w:r>
            <w:r w:rsidRPr="005A3923" w:rsidDel="00345572">
              <w:rPr>
                <w:rFonts w:ascii="Times New Roman" w:hAnsi="Times New Roman"/>
                <w:sz w:val="20"/>
                <w:szCs w:val="20"/>
              </w:rPr>
              <w:t xml:space="preserve"> </w:t>
            </w:r>
            <w:r w:rsidRPr="005A3923">
              <w:rPr>
                <w:rFonts w:ascii="Times New Roman" w:hAnsi="Times New Roman"/>
                <w:sz w:val="20"/>
                <w:szCs w:val="20"/>
              </w:rPr>
              <w:t>срок.</w:t>
            </w:r>
          </w:p>
        </w:tc>
      </w:tr>
      <w:tr w:rsidR="00D557AC" w:rsidRPr="009716EF" w14:paraId="1F017ED6" w14:textId="77777777" w:rsidTr="00BD3386">
        <w:trPr>
          <w:trHeight w:val="20"/>
        </w:trPr>
        <w:tc>
          <w:tcPr>
            <w:tcW w:w="264" w:type="pct"/>
            <w:shd w:val="clear" w:color="auto" w:fill="FFFFFF"/>
          </w:tcPr>
          <w:p w14:paraId="1C56CF8C" w14:textId="16398E99" w:rsidR="00D557AC" w:rsidRPr="005A3923" w:rsidRDefault="00D557AC" w:rsidP="00E34895">
            <w:pPr>
              <w:suppressAutoHyphens/>
              <w:spacing w:after="0" w:line="240" w:lineRule="auto"/>
              <w:ind w:right="-141"/>
              <w:contextualSpacing/>
              <w:jc w:val="both"/>
              <w:rPr>
                <w:rFonts w:ascii="Times New Roman" w:hAnsi="Times New Roman"/>
                <w:sz w:val="20"/>
                <w:szCs w:val="20"/>
              </w:rPr>
            </w:pPr>
            <w:r w:rsidRPr="005A3923">
              <w:rPr>
                <w:rFonts w:ascii="Times New Roman" w:hAnsi="Times New Roman"/>
                <w:sz w:val="20"/>
                <w:szCs w:val="20"/>
              </w:rPr>
              <w:t>2</w:t>
            </w:r>
            <w:r w:rsidR="00793AED" w:rsidRPr="005A3923">
              <w:rPr>
                <w:rFonts w:ascii="Times New Roman" w:hAnsi="Times New Roman"/>
                <w:sz w:val="20"/>
                <w:szCs w:val="20"/>
              </w:rPr>
              <w:t>6</w:t>
            </w:r>
            <w:r w:rsidRPr="005A3923">
              <w:rPr>
                <w:rFonts w:ascii="Times New Roman" w:hAnsi="Times New Roman"/>
                <w:sz w:val="20"/>
                <w:szCs w:val="20"/>
              </w:rPr>
              <w:t>.</w:t>
            </w:r>
          </w:p>
        </w:tc>
        <w:tc>
          <w:tcPr>
            <w:tcW w:w="1486" w:type="pct"/>
            <w:shd w:val="clear" w:color="auto" w:fill="auto"/>
            <w:tcMar>
              <w:top w:w="57" w:type="dxa"/>
              <w:left w:w="57" w:type="dxa"/>
              <w:bottom w:w="57" w:type="dxa"/>
              <w:right w:w="57" w:type="dxa"/>
            </w:tcMar>
          </w:tcPr>
          <w:p w14:paraId="4964E010" w14:textId="0BC7CA91" w:rsidR="00D557AC" w:rsidRPr="005A3923" w:rsidRDefault="001C5B4C" w:rsidP="00E34895">
            <w:pPr>
              <w:pStyle w:val="a4"/>
              <w:suppressAutoHyphens/>
              <w:ind w:left="0"/>
              <w:contextualSpacing/>
              <w:jc w:val="both"/>
              <w:rPr>
                <w:rFonts w:ascii="Times New Roman" w:hAnsi="Times New Roman"/>
              </w:rPr>
            </w:pPr>
            <w:r w:rsidRPr="005A3923">
              <w:rPr>
                <w:rFonts w:ascii="Times New Roman" w:hAnsi="Times New Roman"/>
              </w:rPr>
              <w:t>Приложения</w:t>
            </w:r>
            <w:r w:rsidR="00D557AC" w:rsidRPr="005A3923">
              <w:rPr>
                <w:rFonts w:ascii="Times New Roman" w:hAnsi="Times New Roman"/>
              </w:rPr>
              <w:t xml:space="preserve"> </w:t>
            </w:r>
          </w:p>
        </w:tc>
        <w:tc>
          <w:tcPr>
            <w:tcW w:w="3250" w:type="pct"/>
            <w:shd w:val="clear" w:color="auto" w:fill="FFFFFF"/>
            <w:tcMar>
              <w:top w:w="57" w:type="dxa"/>
              <w:left w:w="57" w:type="dxa"/>
              <w:bottom w:w="57" w:type="dxa"/>
              <w:right w:w="57" w:type="dxa"/>
            </w:tcMar>
          </w:tcPr>
          <w:p w14:paraId="1783ABA3" w14:textId="7B301683" w:rsidR="00D557AC" w:rsidRPr="005A3923" w:rsidRDefault="007C6D0E" w:rsidP="00E34895">
            <w:pPr>
              <w:pStyle w:val="a4"/>
              <w:numPr>
                <w:ilvl w:val="0"/>
                <w:numId w:val="47"/>
              </w:numPr>
              <w:contextualSpacing/>
              <w:jc w:val="both"/>
              <w:rPr>
                <w:rFonts w:ascii="Times New Roman" w:eastAsia="Calibri" w:hAnsi="Times New Roman"/>
                <w:lang w:eastAsia="en-US"/>
              </w:rPr>
            </w:pPr>
            <w:r w:rsidRPr="005A3923">
              <w:rPr>
                <w:rFonts w:ascii="Times New Roman" w:eastAsia="Calibri" w:hAnsi="Times New Roman"/>
                <w:lang w:eastAsia="en-US"/>
              </w:rPr>
              <w:t>Рабочая документация (чертежи существующих складов № 1, 2)</w:t>
            </w:r>
          </w:p>
          <w:p w14:paraId="7EDC8989" w14:textId="2E571911" w:rsidR="001001E5" w:rsidRPr="005A3923" w:rsidRDefault="001001E5" w:rsidP="00E34895">
            <w:pPr>
              <w:pStyle w:val="a4"/>
              <w:numPr>
                <w:ilvl w:val="0"/>
                <w:numId w:val="47"/>
              </w:numPr>
              <w:contextualSpacing/>
              <w:jc w:val="both"/>
              <w:rPr>
                <w:rFonts w:ascii="Times New Roman" w:eastAsia="Calibri" w:hAnsi="Times New Roman"/>
                <w:lang w:eastAsia="en-US"/>
              </w:rPr>
            </w:pPr>
            <w:r w:rsidRPr="005A3923">
              <w:rPr>
                <w:rFonts w:ascii="Times New Roman" w:eastAsia="Calibri" w:hAnsi="Times New Roman"/>
                <w:lang w:eastAsia="en-US"/>
              </w:rPr>
              <w:t>Эскизы предполагаемого размещения оборудования, расстановки сооружений, зоны транспортной безопасности.</w:t>
            </w:r>
          </w:p>
          <w:p w14:paraId="5E697EC2" w14:textId="3682D460" w:rsidR="00E658C5" w:rsidRPr="005A3923" w:rsidRDefault="00E658C5" w:rsidP="00E34895">
            <w:pPr>
              <w:pStyle w:val="a4"/>
              <w:numPr>
                <w:ilvl w:val="0"/>
                <w:numId w:val="47"/>
              </w:numPr>
              <w:contextualSpacing/>
              <w:jc w:val="both"/>
              <w:rPr>
                <w:rFonts w:ascii="Times New Roman" w:eastAsia="Calibri" w:hAnsi="Times New Roman"/>
                <w:lang w:eastAsia="en-US"/>
              </w:rPr>
            </w:pPr>
            <w:r w:rsidRPr="005A3923">
              <w:rPr>
                <w:rFonts w:ascii="Times New Roman" w:eastAsia="Calibri" w:hAnsi="Times New Roman"/>
                <w:lang w:eastAsia="en-US"/>
              </w:rPr>
              <w:t>Приложения в эл. виде.</w:t>
            </w:r>
          </w:p>
          <w:p w14:paraId="6AE2EF41" w14:textId="7DEBA917" w:rsidR="00B90CC5" w:rsidRPr="005A3923" w:rsidRDefault="005C3AF8" w:rsidP="00B622C3">
            <w:pPr>
              <w:pStyle w:val="a4"/>
              <w:numPr>
                <w:ilvl w:val="0"/>
                <w:numId w:val="47"/>
              </w:numPr>
              <w:contextualSpacing/>
              <w:jc w:val="both"/>
              <w:rPr>
                <w:rFonts w:ascii="Times New Roman" w:eastAsia="Calibri" w:hAnsi="Times New Roman"/>
                <w:lang w:eastAsia="en-US"/>
              </w:rPr>
            </w:pPr>
            <w:r w:rsidRPr="005A3923">
              <w:rPr>
                <w:rFonts w:ascii="Times New Roman" w:eastAsia="Calibri" w:hAnsi="Times New Roman"/>
                <w:lang w:eastAsia="en-US"/>
              </w:rPr>
              <w:t xml:space="preserve">СТО </w:t>
            </w:r>
            <w:r w:rsidR="00B622C3" w:rsidRPr="005A3923">
              <w:rPr>
                <w:rFonts w:ascii="Times New Roman" w:hAnsi="Times New Roman"/>
                <w:bCs/>
              </w:rPr>
              <w:t>44577806.14.24-1-69-2013</w:t>
            </w:r>
          </w:p>
        </w:tc>
      </w:tr>
    </w:tbl>
    <w:p w14:paraId="176B92B7" w14:textId="77777777" w:rsidR="009F6532" w:rsidRPr="009716EF" w:rsidRDefault="009F6532" w:rsidP="00327FD5">
      <w:pPr>
        <w:pStyle w:val="34"/>
        <w:shd w:val="clear" w:color="auto" w:fill="auto"/>
        <w:spacing w:after="0" w:line="240" w:lineRule="auto"/>
        <w:jc w:val="both"/>
        <w:outlineLvl w:val="0"/>
        <w:rPr>
          <w:rFonts w:ascii="Times New Roman" w:hAnsi="Times New Roman"/>
          <w:b w:val="0"/>
          <w:sz w:val="22"/>
          <w:szCs w:val="22"/>
        </w:rPr>
      </w:pPr>
    </w:p>
    <w:p w14:paraId="5855DFAA" w14:textId="634A64AA" w:rsidR="001001E5" w:rsidRPr="0042156E" w:rsidRDefault="001001E5" w:rsidP="001001E5">
      <w:pPr>
        <w:pStyle w:val="ConsPlusNonformat"/>
        <w:tabs>
          <w:tab w:val="left" w:pos="6810"/>
        </w:tabs>
        <w:contextualSpacing/>
        <w:rPr>
          <w:rFonts w:ascii="Times New Roman" w:hAnsi="Times New Roman" w:cs="Times New Roman"/>
        </w:rPr>
      </w:pPr>
      <w:r w:rsidRPr="0042156E">
        <w:rPr>
          <w:rFonts w:ascii="Times New Roman" w:hAnsi="Times New Roman" w:cs="Times New Roman"/>
        </w:rPr>
        <w:t>Руко</w:t>
      </w:r>
      <w:r w:rsidR="008E36C4" w:rsidRPr="0042156E">
        <w:rPr>
          <w:rFonts w:ascii="Times New Roman" w:hAnsi="Times New Roman" w:cs="Times New Roman"/>
        </w:rPr>
        <w:t xml:space="preserve">водитель проекта </w:t>
      </w:r>
      <w:r w:rsidRPr="0042156E">
        <w:rPr>
          <w:rFonts w:ascii="Times New Roman" w:hAnsi="Times New Roman" w:cs="Times New Roman"/>
        </w:rPr>
        <w:t xml:space="preserve">                    </w:t>
      </w:r>
      <w:r w:rsidR="008E36C4" w:rsidRPr="0042156E">
        <w:rPr>
          <w:rFonts w:ascii="Times New Roman" w:hAnsi="Times New Roman" w:cs="Times New Roman"/>
        </w:rPr>
        <w:tab/>
      </w:r>
      <w:r w:rsidR="008E36C4" w:rsidRPr="0042156E">
        <w:rPr>
          <w:rFonts w:ascii="Times New Roman" w:hAnsi="Times New Roman" w:cs="Times New Roman"/>
        </w:rPr>
        <w:tab/>
        <w:t xml:space="preserve">        </w:t>
      </w:r>
      <w:r w:rsidRPr="0042156E">
        <w:rPr>
          <w:rFonts w:ascii="Times New Roman" w:hAnsi="Times New Roman" w:cs="Times New Roman"/>
        </w:rPr>
        <w:t xml:space="preserve">    </w:t>
      </w:r>
      <w:r w:rsidR="007E31DC" w:rsidRPr="0042156E">
        <w:rPr>
          <w:rFonts w:ascii="Times New Roman" w:hAnsi="Times New Roman" w:cs="Times New Roman"/>
        </w:rPr>
        <w:t xml:space="preserve"> </w:t>
      </w:r>
      <w:r w:rsidR="008E36C4" w:rsidRPr="0042156E">
        <w:rPr>
          <w:rFonts w:ascii="Times New Roman" w:hAnsi="Times New Roman" w:cs="Times New Roman"/>
        </w:rPr>
        <w:t xml:space="preserve">Д.Н. </w:t>
      </w:r>
      <w:r w:rsidRPr="0042156E">
        <w:rPr>
          <w:rFonts w:ascii="Times New Roman" w:hAnsi="Times New Roman" w:cs="Times New Roman"/>
        </w:rPr>
        <w:t>Садовничий</w:t>
      </w:r>
    </w:p>
    <w:p w14:paraId="33E52669" w14:textId="2723A9D9" w:rsidR="008E36C4" w:rsidRPr="0042156E" w:rsidRDefault="008E36C4" w:rsidP="001001E5">
      <w:pPr>
        <w:pStyle w:val="ConsPlusNonformat"/>
        <w:tabs>
          <w:tab w:val="left" w:pos="6810"/>
        </w:tabs>
        <w:contextualSpacing/>
        <w:rPr>
          <w:rFonts w:ascii="Times New Roman" w:hAnsi="Times New Roman" w:cs="Times New Roman"/>
        </w:rPr>
      </w:pPr>
    </w:p>
    <w:p w14:paraId="1E37ACD2" w14:textId="16ACD209" w:rsidR="008E36C4" w:rsidRPr="0042156E" w:rsidRDefault="008E36C4" w:rsidP="001001E5">
      <w:pPr>
        <w:pStyle w:val="ConsPlusNonformat"/>
        <w:tabs>
          <w:tab w:val="left" w:pos="6810"/>
        </w:tabs>
        <w:contextualSpacing/>
        <w:rPr>
          <w:rFonts w:ascii="Times New Roman" w:hAnsi="Times New Roman" w:cs="Times New Roman"/>
          <w:b/>
        </w:rPr>
      </w:pPr>
      <w:r w:rsidRPr="0042156E">
        <w:rPr>
          <w:rFonts w:ascii="Times New Roman" w:hAnsi="Times New Roman" w:cs="Times New Roman"/>
          <w:b/>
        </w:rPr>
        <w:t>Ответственные за разработку ТЗ:</w:t>
      </w:r>
    </w:p>
    <w:p w14:paraId="60231494" w14:textId="077A5788" w:rsidR="00B622C3" w:rsidRDefault="00B622C3" w:rsidP="00B622C3">
      <w:pPr>
        <w:pStyle w:val="ConsPlusNonformat"/>
        <w:tabs>
          <w:tab w:val="left" w:pos="6810"/>
        </w:tabs>
        <w:contextualSpacing/>
        <w:rPr>
          <w:rFonts w:ascii="Times New Roman" w:hAnsi="Times New Roman" w:cs="Times New Roman"/>
        </w:rPr>
      </w:pPr>
      <w:r w:rsidRPr="0042156E">
        <w:rPr>
          <w:rFonts w:ascii="Times New Roman" w:hAnsi="Times New Roman" w:cs="Times New Roman"/>
        </w:rPr>
        <w:t xml:space="preserve">Старший менеджер, Проектный офис </w:t>
      </w:r>
      <w:r w:rsidRPr="0042156E">
        <w:rPr>
          <w:rFonts w:ascii="Times New Roman" w:hAnsi="Times New Roman" w:cs="Times New Roman"/>
        </w:rPr>
        <w:tab/>
      </w:r>
      <w:r w:rsidRPr="0042156E">
        <w:rPr>
          <w:rFonts w:ascii="Times New Roman" w:hAnsi="Times New Roman" w:cs="Times New Roman"/>
        </w:rPr>
        <w:tab/>
      </w:r>
      <w:r w:rsidRPr="0042156E">
        <w:rPr>
          <w:rFonts w:ascii="Times New Roman" w:hAnsi="Times New Roman" w:cs="Times New Roman"/>
        </w:rPr>
        <w:tab/>
        <w:t>Т.М. Мирончук</w:t>
      </w:r>
    </w:p>
    <w:p w14:paraId="7B7CB1AD" w14:textId="77777777" w:rsidR="00B622C3" w:rsidRPr="0042156E" w:rsidRDefault="00B622C3" w:rsidP="00B622C3">
      <w:pPr>
        <w:pStyle w:val="ConsPlusNonformat"/>
        <w:tabs>
          <w:tab w:val="left" w:pos="6810"/>
        </w:tabs>
        <w:contextualSpacing/>
        <w:rPr>
          <w:rFonts w:ascii="Times New Roman" w:hAnsi="Times New Roman" w:cs="Times New Roman"/>
        </w:rPr>
      </w:pPr>
    </w:p>
    <w:p w14:paraId="5E745FBA" w14:textId="775C2F92" w:rsidR="008E36C4" w:rsidRDefault="008E36C4" w:rsidP="001001E5">
      <w:pPr>
        <w:pStyle w:val="ConsPlusNonformat"/>
        <w:tabs>
          <w:tab w:val="left" w:pos="6810"/>
        </w:tabs>
        <w:contextualSpacing/>
        <w:rPr>
          <w:rFonts w:ascii="Times New Roman" w:hAnsi="Times New Roman" w:cs="Times New Roman"/>
        </w:rPr>
      </w:pPr>
      <w:r w:rsidRPr="0042156E">
        <w:rPr>
          <w:rFonts w:ascii="Times New Roman" w:hAnsi="Times New Roman" w:cs="Times New Roman"/>
        </w:rPr>
        <w:t xml:space="preserve">Главный инженер проектов, Проектный офис </w:t>
      </w:r>
      <w:r w:rsidRPr="0042156E">
        <w:rPr>
          <w:rFonts w:ascii="Times New Roman" w:hAnsi="Times New Roman" w:cs="Times New Roman"/>
        </w:rPr>
        <w:tab/>
      </w:r>
      <w:r w:rsidRPr="0042156E">
        <w:rPr>
          <w:rFonts w:ascii="Times New Roman" w:hAnsi="Times New Roman" w:cs="Times New Roman"/>
        </w:rPr>
        <w:tab/>
      </w:r>
      <w:r w:rsidRPr="0042156E">
        <w:rPr>
          <w:rFonts w:ascii="Times New Roman" w:hAnsi="Times New Roman" w:cs="Times New Roman"/>
        </w:rPr>
        <w:tab/>
        <w:t>А.Л. Жлобич</w:t>
      </w:r>
    </w:p>
    <w:p w14:paraId="2699DC1E" w14:textId="77777777" w:rsidR="00B622C3" w:rsidRPr="0042156E" w:rsidRDefault="00B622C3" w:rsidP="001001E5">
      <w:pPr>
        <w:pStyle w:val="ConsPlusNonformat"/>
        <w:tabs>
          <w:tab w:val="left" w:pos="6810"/>
        </w:tabs>
        <w:contextualSpacing/>
        <w:rPr>
          <w:rFonts w:ascii="Times New Roman" w:hAnsi="Times New Roman" w:cs="Times New Roman"/>
        </w:rPr>
      </w:pPr>
    </w:p>
    <w:p w14:paraId="4733E789" w14:textId="08450AA0" w:rsidR="008E36C4" w:rsidRDefault="008E36C4" w:rsidP="001001E5">
      <w:pPr>
        <w:pStyle w:val="ConsPlusNonformat"/>
        <w:tabs>
          <w:tab w:val="left" w:pos="6810"/>
        </w:tabs>
        <w:contextualSpacing/>
        <w:rPr>
          <w:rFonts w:ascii="Times New Roman" w:hAnsi="Times New Roman" w:cs="Times New Roman"/>
        </w:rPr>
      </w:pPr>
      <w:r w:rsidRPr="0042156E">
        <w:rPr>
          <w:rFonts w:ascii="Times New Roman" w:hAnsi="Times New Roman" w:cs="Times New Roman"/>
        </w:rPr>
        <w:t>Старший менеджер, Проектный офис</w:t>
      </w:r>
      <w:r w:rsidRPr="0042156E">
        <w:rPr>
          <w:rFonts w:ascii="Times New Roman" w:hAnsi="Times New Roman" w:cs="Times New Roman"/>
        </w:rPr>
        <w:tab/>
      </w:r>
      <w:r w:rsidRPr="0042156E">
        <w:rPr>
          <w:rFonts w:ascii="Times New Roman" w:hAnsi="Times New Roman" w:cs="Times New Roman"/>
        </w:rPr>
        <w:tab/>
      </w:r>
      <w:r w:rsidRPr="0042156E">
        <w:rPr>
          <w:rFonts w:ascii="Times New Roman" w:hAnsi="Times New Roman" w:cs="Times New Roman"/>
        </w:rPr>
        <w:tab/>
        <w:t>Р.В. Зарипов</w:t>
      </w:r>
    </w:p>
    <w:p w14:paraId="5BB54D0D" w14:textId="77777777" w:rsidR="00B622C3" w:rsidRDefault="00B622C3" w:rsidP="001001E5">
      <w:pPr>
        <w:pStyle w:val="ConsPlusNonformat"/>
        <w:tabs>
          <w:tab w:val="left" w:pos="6810"/>
        </w:tabs>
        <w:contextualSpacing/>
        <w:rPr>
          <w:rFonts w:ascii="Times New Roman" w:hAnsi="Times New Roman" w:cs="Times New Roman"/>
        </w:rPr>
      </w:pPr>
    </w:p>
    <w:p w14:paraId="38F8C380" w14:textId="77777777" w:rsidR="00B622C3" w:rsidRPr="0042156E" w:rsidRDefault="00B622C3" w:rsidP="00B622C3">
      <w:pPr>
        <w:pStyle w:val="ConsPlusNonformat"/>
        <w:tabs>
          <w:tab w:val="left" w:pos="6810"/>
        </w:tabs>
        <w:contextualSpacing/>
        <w:rPr>
          <w:rFonts w:ascii="Times New Roman" w:hAnsi="Times New Roman" w:cs="Times New Roman"/>
        </w:rPr>
      </w:pPr>
      <w:r w:rsidRPr="0042156E">
        <w:rPr>
          <w:rFonts w:ascii="Times New Roman" w:hAnsi="Times New Roman" w:cs="Times New Roman"/>
        </w:rPr>
        <w:t xml:space="preserve">Начальник службы, </w:t>
      </w:r>
      <w:proofErr w:type="spellStart"/>
      <w:r w:rsidRPr="0042156E">
        <w:rPr>
          <w:rFonts w:ascii="Times New Roman" w:hAnsi="Times New Roman" w:cs="Times New Roman"/>
        </w:rPr>
        <w:t>СЭЗиС</w:t>
      </w:r>
      <w:proofErr w:type="spellEnd"/>
      <w:r w:rsidRPr="0042156E">
        <w:rPr>
          <w:rFonts w:ascii="Times New Roman" w:hAnsi="Times New Roman" w:cs="Times New Roman"/>
        </w:rPr>
        <w:t xml:space="preserve"> </w:t>
      </w:r>
      <w:r w:rsidRPr="0042156E">
        <w:rPr>
          <w:rFonts w:ascii="Times New Roman" w:hAnsi="Times New Roman" w:cs="Times New Roman"/>
        </w:rPr>
        <w:tab/>
      </w:r>
      <w:r w:rsidRPr="0042156E">
        <w:rPr>
          <w:rFonts w:ascii="Times New Roman" w:hAnsi="Times New Roman" w:cs="Times New Roman"/>
        </w:rPr>
        <w:tab/>
      </w:r>
      <w:r w:rsidRPr="0042156E">
        <w:rPr>
          <w:rFonts w:ascii="Times New Roman" w:hAnsi="Times New Roman" w:cs="Times New Roman"/>
        </w:rPr>
        <w:tab/>
        <w:t>С.И. Рылько</w:t>
      </w:r>
    </w:p>
    <w:p w14:paraId="3A70D945" w14:textId="77777777" w:rsidR="00B622C3" w:rsidRPr="0042156E" w:rsidRDefault="00B622C3" w:rsidP="00B622C3">
      <w:pPr>
        <w:pStyle w:val="ConsPlusNonformat"/>
        <w:tabs>
          <w:tab w:val="left" w:pos="6810"/>
        </w:tabs>
        <w:contextualSpacing/>
        <w:rPr>
          <w:rFonts w:ascii="Times New Roman" w:hAnsi="Times New Roman" w:cs="Times New Roman"/>
        </w:rPr>
      </w:pPr>
    </w:p>
    <w:p w14:paraId="4DB5779F" w14:textId="3885D044" w:rsidR="001001E5" w:rsidRPr="00B622C3" w:rsidRDefault="001001E5" w:rsidP="001001E5">
      <w:pPr>
        <w:pStyle w:val="ConsPlusNonformat"/>
        <w:contextualSpacing/>
        <w:rPr>
          <w:rFonts w:ascii="Times New Roman" w:hAnsi="Times New Roman" w:cs="Times New Roman"/>
          <w:b/>
        </w:rPr>
      </w:pPr>
      <w:r w:rsidRPr="00B622C3">
        <w:rPr>
          <w:rFonts w:ascii="Times New Roman" w:hAnsi="Times New Roman" w:cs="Times New Roman"/>
          <w:b/>
        </w:rPr>
        <w:t xml:space="preserve">Согласовано: </w:t>
      </w:r>
    </w:p>
    <w:p w14:paraId="0093A1D0" w14:textId="77777777" w:rsidR="008E36C4" w:rsidRPr="00B622C3" w:rsidRDefault="008E36C4" w:rsidP="001001E5">
      <w:pPr>
        <w:pStyle w:val="ConsPlusNonformat"/>
        <w:contextualSpacing/>
        <w:rPr>
          <w:rFonts w:ascii="Times New Roman" w:hAnsi="Times New Roman" w:cs="Times New Roman"/>
        </w:rPr>
      </w:pPr>
    </w:p>
    <w:p w14:paraId="45BADE43" w14:textId="77777777" w:rsidR="001001E5" w:rsidRPr="00B622C3" w:rsidRDefault="001001E5" w:rsidP="001001E5">
      <w:pPr>
        <w:pStyle w:val="ConsPlusNonformat"/>
        <w:tabs>
          <w:tab w:val="left" w:pos="8690"/>
        </w:tabs>
        <w:contextualSpacing/>
        <w:rPr>
          <w:rFonts w:ascii="Times New Roman" w:hAnsi="Times New Roman" w:cs="Times New Roman"/>
        </w:rPr>
      </w:pPr>
      <w:r w:rsidRPr="00B622C3">
        <w:rPr>
          <w:rFonts w:ascii="Times New Roman" w:hAnsi="Times New Roman" w:cs="Times New Roman"/>
        </w:rPr>
        <w:t>Заместитель Генерального директора</w:t>
      </w:r>
    </w:p>
    <w:p w14:paraId="3AC225EB" w14:textId="77777777" w:rsidR="00A53A2C" w:rsidRDefault="001001E5" w:rsidP="00B622C3">
      <w:pPr>
        <w:pStyle w:val="ConsPlusNonformat"/>
        <w:tabs>
          <w:tab w:val="left" w:pos="7797"/>
        </w:tabs>
        <w:contextualSpacing/>
        <w:rPr>
          <w:rFonts w:ascii="Times New Roman" w:hAnsi="Times New Roman" w:cs="Times New Roman"/>
        </w:rPr>
      </w:pPr>
      <w:r w:rsidRPr="00B622C3">
        <w:rPr>
          <w:rFonts w:ascii="Times New Roman" w:hAnsi="Times New Roman" w:cs="Times New Roman"/>
        </w:rPr>
        <w:t>по производству АН</w:t>
      </w:r>
    </w:p>
    <w:p w14:paraId="2CED7F77" w14:textId="2C725F63" w:rsidR="001001E5" w:rsidRPr="00B622C3" w:rsidRDefault="001001E5" w:rsidP="00B622C3">
      <w:pPr>
        <w:pStyle w:val="ConsPlusNonformat"/>
        <w:tabs>
          <w:tab w:val="left" w:pos="7797"/>
        </w:tabs>
        <w:contextualSpacing/>
        <w:rPr>
          <w:rFonts w:ascii="Times New Roman" w:hAnsi="Times New Roman" w:cs="Times New Roman"/>
        </w:rPr>
      </w:pPr>
      <w:r w:rsidRPr="00B622C3">
        <w:rPr>
          <w:rFonts w:ascii="Times New Roman" w:hAnsi="Times New Roman" w:cs="Times New Roman"/>
        </w:rPr>
        <w:tab/>
        <w:t>А.В. Гиро</w:t>
      </w:r>
      <w:r w:rsidRPr="00B622C3">
        <w:rPr>
          <w:rFonts w:ascii="Times New Roman" w:hAnsi="Times New Roman" w:cs="Times New Roman"/>
        </w:rPr>
        <w:tab/>
      </w:r>
    </w:p>
    <w:p w14:paraId="6056DAA0" w14:textId="77777777" w:rsidR="001001E5" w:rsidRPr="00B622C3" w:rsidRDefault="001001E5" w:rsidP="001001E5">
      <w:pPr>
        <w:pStyle w:val="ConsPlusNonformat"/>
        <w:contextualSpacing/>
        <w:rPr>
          <w:rFonts w:ascii="Times New Roman" w:hAnsi="Times New Roman" w:cs="Times New Roman"/>
        </w:rPr>
      </w:pPr>
      <w:r w:rsidRPr="00B622C3">
        <w:rPr>
          <w:rFonts w:ascii="Times New Roman" w:hAnsi="Times New Roman" w:cs="Times New Roman"/>
        </w:rPr>
        <w:t>Заместитель Генерального Директора</w:t>
      </w:r>
    </w:p>
    <w:p w14:paraId="7F0E1180" w14:textId="6772D3C9" w:rsidR="001001E5" w:rsidRPr="00B622C3" w:rsidRDefault="001001E5" w:rsidP="001001E5">
      <w:pPr>
        <w:pStyle w:val="ConsPlusNonformat"/>
        <w:contextualSpacing/>
        <w:rPr>
          <w:rFonts w:ascii="Times New Roman" w:hAnsi="Times New Roman" w:cs="Times New Roman"/>
        </w:rPr>
      </w:pPr>
      <w:r w:rsidRPr="00B622C3">
        <w:rPr>
          <w:rFonts w:ascii="Times New Roman" w:hAnsi="Times New Roman" w:cs="Times New Roman"/>
        </w:rPr>
        <w:t>по безопасности</w:t>
      </w:r>
      <w:r w:rsidR="00A53A2C">
        <w:rPr>
          <w:rFonts w:ascii="Times New Roman" w:hAnsi="Times New Roman" w:cs="Times New Roman"/>
        </w:rPr>
        <w:tab/>
      </w:r>
      <w:r w:rsidR="00A53A2C">
        <w:rPr>
          <w:rFonts w:ascii="Times New Roman" w:hAnsi="Times New Roman" w:cs="Times New Roman"/>
        </w:rPr>
        <w:tab/>
      </w:r>
      <w:r w:rsidR="00A53A2C">
        <w:rPr>
          <w:rFonts w:ascii="Times New Roman" w:hAnsi="Times New Roman" w:cs="Times New Roman"/>
        </w:rPr>
        <w:tab/>
      </w:r>
      <w:r w:rsidR="00A53A2C">
        <w:rPr>
          <w:rFonts w:ascii="Times New Roman" w:hAnsi="Times New Roman" w:cs="Times New Roman"/>
        </w:rPr>
        <w:tab/>
      </w:r>
      <w:r w:rsidRPr="00B622C3">
        <w:rPr>
          <w:rFonts w:ascii="Times New Roman" w:hAnsi="Times New Roman" w:cs="Times New Roman"/>
        </w:rPr>
        <w:t xml:space="preserve">                            </w:t>
      </w:r>
      <w:r w:rsidR="008E36C4" w:rsidRPr="00B622C3">
        <w:rPr>
          <w:rFonts w:ascii="Times New Roman" w:hAnsi="Times New Roman" w:cs="Times New Roman"/>
        </w:rPr>
        <w:t xml:space="preserve">                               </w:t>
      </w:r>
      <w:r w:rsidRPr="00B622C3">
        <w:rPr>
          <w:rFonts w:ascii="Times New Roman" w:hAnsi="Times New Roman" w:cs="Times New Roman"/>
        </w:rPr>
        <w:t xml:space="preserve">    </w:t>
      </w:r>
      <w:r w:rsidR="00B622C3">
        <w:rPr>
          <w:rFonts w:ascii="Times New Roman" w:hAnsi="Times New Roman" w:cs="Times New Roman"/>
        </w:rPr>
        <w:t xml:space="preserve">                      </w:t>
      </w:r>
      <w:r w:rsidRPr="00B622C3">
        <w:rPr>
          <w:rFonts w:ascii="Times New Roman" w:hAnsi="Times New Roman" w:cs="Times New Roman"/>
        </w:rPr>
        <w:t>А.В. Васькин</w:t>
      </w:r>
    </w:p>
    <w:p w14:paraId="0EE349F9" w14:textId="77777777" w:rsidR="001001E5" w:rsidRPr="00B622C3" w:rsidRDefault="001001E5" w:rsidP="001001E5">
      <w:pPr>
        <w:pStyle w:val="ConsPlusNonformat"/>
        <w:contextualSpacing/>
        <w:rPr>
          <w:rFonts w:ascii="Times New Roman" w:hAnsi="Times New Roman" w:cs="Times New Roman"/>
        </w:rPr>
      </w:pPr>
    </w:p>
    <w:p w14:paraId="409990A7" w14:textId="20DBA53D" w:rsidR="001001E5" w:rsidRPr="00B622C3" w:rsidRDefault="001001E5" w:rsidP="001001E5">
      <w:pPr>
        <w:pStyle w:val="ConsPlusNonformat"/>
        <w:tabs>
          <w:tab w:val="left" w:pos="8690"/>
        </w:tabs>
        <w:contextualSpacing/>
        <w:rPr>
          <w:rFonts w:ascii="Times New Roman" w:hAnsi="Times New Roman" w:cs="Times New Roman"/>
        </w:rPr>
      </w:pPr>
      <w:r w:rsidRPr="00B622C3">
        <w:rPr>
          <w:rFonts w:ascii="Times New Roman" w:hAnsi="Times New Roman" w:cs="Times New Roman"/>
        </w:rPr>
        <w:t xml:space="preserve">Главный инженер                                                                  </w:t>
      </w:r>
      <w:r w:rsidR="00B622C3">
        <w:rPr>
          <w:rFonts w:ascii="Times New Roman" w:hAnsi="Times New Roman" w:cs="Times New Roman"/>
        </w:rPr>
        <w:t xml:space="preserve">                                                           Н</w:t>
      </w:r>
      <w:r w:rsidRPr="00B622C3">
        <w:rPr>
          <w:rFonts w:ascii="Times New Roman" w:hAnsi="Times New Roman" w:cs="Times New Roman"/>
        </w:rPr>
        <w:t>.В. Карсека</w:t>
      </w:r>
    </w:p>
    <w:p w14:paraId="5E4F1D2D" w14:textId="77777777" w:rsidR="001001E5" w:rsidRPr="00B622C3" w:rsidRDefault="001001E5" w:rsidP="001001E5">
      <w:pPr>
        <w:pStyle w:val="ConsPlusNonformat"/>
        <w:contextualSpacing/>
        <w:rPr>
          <w:rFonts w:ascii="Times New Roman" w:hAnsi="Times New Roman" w:cs="Times New Roman"/>
        </w:rPr>
      </w:pPr>
    </w:p>
    <w:p w14:paraId="1C1F1E44" w14:textId="77777777" w:rsidR="001001E5" w:rsidRPr="00B622C3" w:rsidRDefault="001001E5" w:rsidP="001001E5">
      <w:pPr>
        <w:pStyle w:val="ConsPlusNonformat"/>
        <w:contextualSpacing/>
        <w:rPr>
          <w:rFonts w:ascii="Times New Roman" w:hAnsi="Times New Roman" w:cs="Times New Roman"/>
        </w:rPr>
      </w:pPr>
      <w:r w:rsidRPr="00B622C3">
        <w:rPr>
          <w:rFonts w:ascii="Times New Roman" w:hAnsi="Times New Roman" w:cs="Times New Roman"/>
        </w:rPr>
        <w:t xml:space="preserve">Начальник службы, </w:t>
      </w:r>
    </w:p>
    <w:p w14:paraId="786B1B5B" w14:textId="470CEBEC" w:rsidR="001001E5" w:rsidRPr="00B622C3" w:rsidRDefault="001001E5" w:rsidP="001001E5">
      <w:pPr>
        <w:spacing w:after="0" w:line="240" w:lineRule="auto"/>
        <w:rPr>
          <w:rFonts w:ascii="Times New Roman" w:hAnsi="Times New Roman"/>
          <w:sz w:val="20"/>
          <w:szCs w:val="20"/>
        </w:rPr>
      </w:pPr>
      <w:r w:rsidRPr="00B622C3">
        <w:rPr>
          <w:rFonts w:ascii="Times New Roman" w:hAnsi="Times New Roman"/>
          <w:sz w:val="20"/>
          <w:szCs w:val="20"/>
        </w:rPr>
        <w:t xml:space="preserve">Служба организации почтово-грузовых перевозок            </w:t>
      </w:r>
      <w:r w:rsidR="008E36C4" w:rsidRPr="00B622C3">
        <w:rPr>
          <w:rFonts w:ascii="Times New Roman" w:hAnsi="Times New Roman"/>
          <w:sz w:val="20"/>
          <w:szCs w:val="20"/>
        </w:rPr>
        <w:t xml:space="preserve">                            </w:t>
      </w:r>
      <w:r w:rsidRPr="00B622C3">
        <w:rPr>
          <w:rFonts w:ascii="Times New Roman" w:hAnsi="Times New Roman"/>
          <w:sz w:val="20"/>
          <w:szCs w:val="20"/>
        </w:rPr>
        <w:t xml:space="preserve">      </w:t>
      </w:r>
      <w:r w:rsidR="003A2CCB" w:rsidRPr="00B622C3">
        <w:rPr>
          <w:rFonts w:ascii="Times New Roman" w:hAnsi="Times New Roman"/>
          <w:sz w:val="20"/>
          <w:szCs w:val="20"/>
        </w:rPr>
        <w:t xml:space="preserve"> </w:t>
      </w:r>
      <w:r w:rsidRPr="00B622C3">
        <w:rPr>
          <w:rFonts w:ascii="Times New Roman" w:hAnsi="Times New Roman"/>
          <w:sz w:val="20"/>
          <w:szCs w:val="20"/>
        </w:rPr>
        <w:t xml:space="preserve">  </w:t>
      </w:r>
      <w:r w:rsidR="00B622C3">
        <w:rPr>
          <w:rFonts w:ascii="Times New Roman" w:hAnsi="Times New Roman"/>
          <w:sz w:val="20"/>
          <w:szCs w:val="20"/>
        </w:rPr>
        <w:tab/>
      </w:r>
      <w:r w:rsidR="00B622C3">
        <w:rPr>
          <w:rFonts w:ascii="Times New Roman" w:hAnsi="Times New Roman"/>
          <w:sz w:val="20"/>
          <w:szCs w:val="20"/>
        </w:rPr>
        <w:tab/>
      </w:r>
      <w:r w:rsidR="003A2CCB" w:rsidRPr="00B622C3">
        <w:rPr>
          <w:rFonts w:ascii="Times New Roman" w:hAnsi="Times New Roman"/>
          <w:sz w:val="20"/>
          <w:szCs w:val="20"/>
        </w:rPr>
        <w:t>Г.</w:t>
      </w:r>
      <w:r w:rsidRPr="00B622C3">
        <w:rPr>
          <w:rFonts w:ascii="Times New Roman" w:hAnsi="Times New Roman"/>
          <w:sz w:val="20"/>
          <w:szCs w:val="20"/>
        </w:rPr>
        <w:t>В. Сковпень</w:t>
      </w:r>
    </w:p>
    <w:p w14:paraId="24899DE4" w14:textId="65858166" w:rsidR="008E36C4" w:rsidRPr="00B622C3" w:rsidRDefault="008E36C4" w:rsidP="001001E5">
      <w:pPr>
        <w:spacing w:after="0" w:line="240" w:lineRule="auto"/>
        <w:rPr>
          <w:rFonts w:ascii="Times New Roman" w:hAnsi="Times New Roman"/>
          <w:sz w:val="20"/>
          <w:szCs w:val="20"/>
        </w:rPr>
      </w:pPr>
    </w:p>
    <w:p w14:paraId="74123E65" w14:textId="77777777" w:rsidR="008E36C4" w:rsidRPr="00B622C3" w:rsidRDefault="008E36C4" w:rsidP="001001E5">
      <w:pPr>
        <w:spacing w:after="0" w:line="240" w:lineRule="auto"/>
        <w:rPr>
          <w:rFonts w:ascii="Times New Roman" w:hAnsi="Times New Roman"/>
          <w:sz w:val="20"/>
          <w:szCs w:val="20"/>
        </w:rPr>
      </w:pPr>
      <w:r w:rsidRPr="00B622C3">
        <w:rPr>
          <w:rFonts w:ascii="Times New Roman" w:hAnsi="Times New Roman"/>
          <w:sz w:val="20"/>
          <w:szCs w:val="20"/>
        </w:rPr>
        <w:t>Начальник службы, Служба противопожарного</w:t>
      </w:r>
    </w:p>
    <w:p w14:paraId="11B6EF97" w14:textId="2665FBEC" w:rsidR="008E36C4" w:rsidRPr="00B622C3" w:rsidRDefault="008E36C4" w:rsidP="001001E5">
      <w:pPr>
        <w:spacing w:after="0" w:line="240" w:lineRule="auto"/>
        <w:rPr>
          <w:rFonts w:ascii="Times New Roman" w:hAnsi="Times New Roman"/>
          <w:sz w:val="20"/>
          <w:szCs w:val="20"/>
        </w:rPr>
      </w:pPr>
      <w:r w:rsidRPr="00B622C3">
        <w:rPr>
          <w:rFonts w:ascii="Times New Roman" w:hAnsi="Times New Roman"/>
          <w:sz w:val="20"/>
          <w:szCs w:val="20"/>
        </w:rPr>
        <w:t>и аварийно-спасательного обеспечения полетов</w:t>
      </w:r>
      <w:r w:rsidRPr="00B622C3">
        <w:rPr>
          <w:rFonts w:ascii="Times New Roman" w:hAnsi="Times New Roman"/>
          <w:sz w:val="20"/>
          <w:szCs w:val="20"/>
        </w:rPr>
        <w:tab/>
      </w:r>
      <w:r w:rsidRPr="00B622C3">
        <w:rPr>
          <w:rFonts w:ascii="Times New Roman" w:hAnsi="Times New Roman"/>
          <w:sz w:val="20"/>
          <w:szCs w:val="20"/>
        </w:rPr>
        <w:tab/>
      </w:r>
      <w:r w:rsidRPr="00B622C3">
        <w:rPr>
          <w:rFonts w:ascii="Times New Roman" w:hAnsi="Times New Roman"/>
          <w:sz w:val="20"/>
          <w:szCs w:val="20"/>
        </w:rPr>
        <w:tab/>
      </w:r>
      <w:r w:rsidRPr="00B622C3">
        <w:rPr>
          <w:rFonts w:ascii="Times New Roman" w:hAnsi="Times New Roman"/>
          <w:sz w:val="20"/>
          <w:szCs w:val="20"/>
        </w:rPr>
        <w:tab/>
      </w:r>
      <w:r w:rsidRPr="00B622C3">
        <w:rPr>
          <w:rFonts w:ascii="Times New Roman" w:hAnsi="Times New Roman"/>
          <w:sz w:val="20"/>
          <w:szCs w:val="20"/>
        </w:rPr>
        <w:tab/>
      </w:r>
      <w:r w:rsidRPr="00B622C3">
        <w:rPr>
          <w:rFonts w:ascii="Times New Roman" w:hAnsi="Times New Roman"/>
          <w:sz w:val="20"/>
          <w:szCs w:val="20"/>
        </w:rPr>
        <w:tab/>
        <w:t xml:space="preserve">Р.Н. Голуб </w:t>
      </w:r>
    </w:p>
    <w:sectPr w:rsidR="008E36C4" w:rsidRPr="00B622C3" w:rsidSect="004F4E2B">
      <w:footerReference w:type="default" r:id="rId8"/>
      <w:pgSz w:w="11906" w:h="16838" w:code="9"/>
      <w:pgMar w:top="567" w:right="851" w:bottom="709" w:left="1134" w:header="426" w:footer="285"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D0660B3" w16cid:durableId="27AB5562"/>
  <w16cid:commentId w16cid:paraId="647C5C29" w16cid:durableId="27AB5E50"/>
  <w16cid:commentId w16cid:paraId="5B80ED71" w16cid:durableId="27AB5A66"/>
  <w16cid:commentId w16cid:paraId="1AF9AF7C" w16cid:durableId="27AB40A3"/>
  <w16cid:commentId w16cid:paraId="3D112A31" w16cid:durableId="27AB5B29"/>
  <w16cid:commentId w16cid:paraId="199D3644" w16cid:durableId="27AB42C0"/>
  <w16cid:commentId w16cid:paraId="497D6B67" w16cid:durableId="27AB438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66F9E4" w14:textId="77777777" w:rsidR="00DB110D" w:rsidRDefault="00DB110D" w:rsidP="00D472D0">
      <w:pPr>
        <w:spacing w:after="0" w:line="240" w:lineRule="auto"/>
      </w:pPr>
      <w:r>
        <w:separator/>
      </w:r>
    </w:p>
  </w:endnote>
  <w:endnote w:type="continuationSeparator" w:id="0">
    <w:p w14:paraId="1913D4B1" w14:textId="77777777" w:rsidR="00DB110D" w:rsidRDefault="00DB110D" w:rsidP="00D472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70DA95" w14:textId="525BADB6" w:rsidR="00F07E27" w:rsidRDefault="00F07E27">
    <w:pPr>
      <w:pStyle w:val="ad"/>
      <w:jc w:val="right"/>
    </w:pPr>
    <w:r>
      <w:t xml:space="preserve">Лист </w:t>
    </w:r>
    <w:r>
      <w:fldChar w:fldCharType="begin"/>
    </w:r>
    <w:r>
      <w:instrText>PAGE   \* MERGEFORMAT</w:instrText>
    </w:r>
    <w:r>
      <w:fldChar w:fldCharType="separate"/>
    </w:r>
    <w:r w:rsidR="00A67ACC">
      <w:rPr>
        <w:noProof/>
      </w:rPr>
      <w:t>1</w:t>
    </w:r>
    <w:r>
      <w:rPr>
        <w:noProof/>
      </w:rPr>
      <w:fldChar w:fldCharType="end"/>
    </w:r>
    <w:r>
      <w:t xml:space="preserve"> из </w:t>
    </w:r>
    <w:r>
      <w:rPr>
        <w:noProof/>
      </w:rPr>
      <w:fldChar w:fldCharType="begin"/>
    </w:r>
    <w:r>
      <w:rPr>
        <w:noProof/>
      </w:rPr>
      <w:instrText xml:space="preserve"> NUMPAGES   \* MERGEFORMAT </w:instrText>
    </w:r>
    <w:r>
      <w:rPr>
        <w:noProof/>
      </w:rPr>
      <w:fldChar w:fldCharType="separate"/>
    </w:r>
    <w:r w:rsidR="00A67ACC">
      <w:rPr>
        <w:noProof/>
      </w:rPr>
      <w:t>16</w:t>
    </w:r>
    <w:r>
      <w:rPr>
        <w:noProof/>
      </w:rPr>
      <w:fldChar w:fldCharType="end"/>
    </w:r>
  </w:p>
  <w:p w14:paraId="277E7E51" w14:textId="77777777" w:rsidR="00F07E27" w:rsidRDefault="00F07E27">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74E06A" w14:textId="77777777" w:rsidR="00DB110D" w:rsidRDefault="00DB110D" w:rsidP="00D472D0">
      <w:pPr>
        <w:spacing w:after="0" w:line="240" w:lineRule="auto"/>
      </w:pPr>
      <w:r>
        <w:separator/>
      </w:r>
    </w:p>
  </w:footnote>
  <w:footnote w:type="continuationSeparator" w:id="0">
    <w:p w14:paraId="28D53A24" w14:textId="77777777" w:rsidR="00DB110D" w:rsidRDefault="00DB110D" w:rsidP="00D472D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B6D8C"/>
    <w:multiLevelType w:val="hybridMultilevel"/>
    <w:tmpl w:val="B4EA1D58"/>
    <w:lvl w:ilvl="0" w:tplc="04190001">
      <w:start w:val="1"/>
      <w:numFmt w:val="bullet"/>
      <w:lvlText w:val=""/>
      <w:lvlJc w:val="left"/>
      <w:pPr>
        <w:ind w:left="1091" w:hanging="360"/>
      </w:pPr>
      <w:rPr>
        <w:rFonts w:ascii="Symbol" w:hAnsi="Symbol" w:hint="default"/>
      </w:rPr>
    </w:lvl>
    <w:lvl w:ilvl="1" w:tplc="04190003" w:tentative="1">
      <w:start w:val="1"/>
      <w:numFmt w:val="bullet"/>
      <w:lvlText w:val="o"/>
      <w:lvlJc w:val="left"/>
      <w:pPr>
        <w:ind w:left="1811" w:hanging="360"/>
      </w:pPr>
      <w:rPr>
        <w:rFonts w:ascii="Courier New" w:hAnsi="Courier New" w:cs="Courier New" w:hint="default"/>
      </w:rPr>
    </w:lvl>
    <w:lvl w:ilvl="2" w:tplc="04190005" w:tentative="1">
      <w:start w:val="1"/>
      <w:numFmt w:val="bullet"/>
      <w:lvlText w:val=""/>
      <w:lvlJc w:val="left"/>
      <w:pPr>
        <w:ind w:left="2531" w:hanging="360"/>
      </w:pPr>
      <w:rPr>
        <w:rFonts w:ascii="Wingdings" w:hAnsi="Wingdings" w:hint="default"/>
      </w:rPr>
    </w:lvl>
    <w:lvl w:ilvl="3" w:tplc="04190001" w:tentative="1">
      <w:start w:val="1"/>
      <w:numFmt w:val="bullet"/>
      <w:lvlText w:val=""/>
      <w:lvlJc w:val="left"/>
      <w:pPr>
        <w:ind w:left="3251" w:hanging="360"/>
      </w:pPr>
      <w:rPr>
        <w:rFonts w:ascii="Symbol" w:hAnsi="Symbol" w:hint="default"/>
      </w:rPr>
    </w:lvl>
    <w:lvl w:ilvl="4" w:tplc="04190003" w:tentative="1">
      <w:start w:val="1"/>
      <w:numFmt w:val="bullet"/>
      <w:lvlText w:val="o"/>
      <w:lvlJc w:val="left"/>
      <w:pPr>
        <w:ind w:left="3971" w:hanging="360"/>
      </w:pPr>
      <w:rPr>
        <w:rFonts w:ascii="Courier New" w:hAnsi="Courier New" w:cs="Courier New" w:hint="default"/>
      </w:rPr>
    </w:lvl>
    <w:lvl w:ilvl="5" w:tplc="04190005" w:tentative="1">
      <w:start w:val="1"/>
      <w:numFmt w:val="bullet"/>
      <w:lvlText w:val=""/>
      <w:lvlJc w:val="left"/>
      <w:pPr>
        <w:ind w:left="4691" w:hanging="360"/>
      </w:pPr>
      <w:rPr>
        <w:rFonts w:ascii="Wingdings" w:hAnsi="Wingdings" w:hint="default"/>
      </w:rPr>
    </w:lvl>
    <w:lvl w:ilvl="6" w:tplc="04190001" w:tentative="1">
      <w:start w:val="1"/>
      <w:numFmt w:val="bullet"/>
      <w:lvlText w:val=""/>
      <w:lvlJc w:val="left"/>
      <w:pPr>
        <w:ind w:left="5411" w:hanging="360"/>
      </w:pPr>
      <w:rPr>
        <w:rFonts w:ascii="Symbol" w:hAnsi="Symbol" w:hint="default"/>
      </w:rPr>
    </w:lvl>
    <w:lvl w:ilvl="7" w:tplc="04190003" w:tentative="1">
      <w:start w:val="1"/>
      <w:numFmt w:val="bullet"/>
      <w:lvlText w:val="o"/>
      <w:lvlJc w:val="left"/>
      <w:pPr>
        <w:ind w:left="6131" w:hanging="360"/>
      </w:pPr>
      <w:rPr>
        <w:rFonts w:ascii="Courier New" w:hAnsi="Courier New" w:cs="Courier New" w:hint="default"/>
      </w:rPr>
    </w:lvl>
    <w:lvl w:ilvl="8" w:tplc="04190005" w:tentative="1">
      <w:start w:val="1"/>
      <w:numFmt w:val="bullet"/>
      <w:lvlText w:val=""/>
      <w:lvlJc w:val="left"/>
      <w:pPr>
        <w:ind w:left="6851" w:hanging="360"/>
      </w:pPr>
      <w:rPr>
        <w:rFonts w:ascii="Wingdings" w:hAnsi="Wingdings" w:hint="default"/>
      </w:rPr>
    </w:lvl>
  </w:abstractNum>
  <w:abstractNum w:abstractNumId="1" w15:restartNumberingAfterBreak="0">
    <w:nsid w:val="017E68FE"/>
    <w:multiLevelType w:val="multilevel"/>
    <w:tmpl w:val="4B78A8FA"/>
    <w:styleLink w:val="1"/>
    <w:lvl w:ilvl="0">
      <w:start w:val="2"/>
      <w:numFmt w:val="decimal"/>
      <w:lvlText w:val="%1"/>
      <w:lvlJc w:val="left"/>
      <w:pPr>
        <w:ind w:left="375" w:hanging="375"/>
      </w:pPr>
      <w:rPr>
        <w:rFonts w:hint="default"/>
      </w:rPr>
    </w:lvl>
    <w:lvl w:ilvl="1">
      <w:start w:val="23"/>
      <w:numFmt w:val="decimal"/>
      <w:lvlRestart w:val="0"/>
      <w:lvlText w:val="%1.%2"/>
      <w:lvlJc w:val="left"/>
      <w:pPr>
        <w:ind w:left="1027" w:hanging="375"/>
      </w:pPr>
      <w:rPr>
        <w:rFonts w:hint="default"/>
      </w:rPr>
    </w:lvl>
    <w:lvl w:ilvl="2">
      <w:start w:val="1"/>
      <w:numFmt w:val="decimal"/>
      <w:lvlText w:val="%1.%2.%3"/>
      <w:lvlJc w:val="left"/>
      <w:pPr>
        <w:ind w:left="2024" w:hanging="720"/>
      </w:pPr>
      <w:rPr>
        <w:rFonts w:hint="default"/>
      </w:rPr>
    </w:lvl>
    <w:lvl w:ilvl="3">
      <w:start w:val="1"/>
      <w:numFmt w:val="decimal"/>
      <w:lvlText w:val="%1.%2.%3.%4"/>
      <w:lvlJc w:val="left"/>
      <w:pPr>
        <w:ind w:left="3036" w:hanging="1080"/>
      </w:pPr>
      <w:rPr>
        <w:rFonts w:hint="default"/>
      </w:rPr>
    </w:lvl>
    <w:lvl w:ilvl="4">
      <w:start w:val="1"/>
      <w:numFmt w:val="decimal"/>
      <w:lvlText w:val="%1.%2.%3.%4.%5"/>
      <w:lvlJc w:val="left"/>
      <w:pPr>
        <w:ind w:left="3688" w:hanging="1080"/>
      </w:pPr>
      <w:rPr>
        <w:rFonts w:hint="default"/>
      </w:rPr>
    </w:lvl>
    <w:lvl w:ilvl="5">
      <w:start w:val="1"/>
      <w:numFmt w:val="decimal"/>
      <w:lvlText w:val="%1.%2.%3.%4.%5.%6"/>
      <w:lvlJc w:val="left"/>
      <w:pPr>
        <w:ind w:left="4700" w:hanging="1440"/>
      </w:pPr>
      <w:rPr>
        <w:rFonts w:hint="default"/>
      </w:rPr>
    </w:lvl>
    <w:lvl w:ilvl="6">
      <w:start w:val="1"/>
      <w:numFmt w:val="decimal"/>
      <w:lvlText w:val="%1.%2.%3.%4.%5.%6.%7"/>
      <w:lvlJc w:val="left"/>
      <w:pPr>
        <w:ind w:left="5352" w:hanging="1440"/>
      </w:pPr>
      <w:rPr>
        <w:rFonts w:hint="default"/>
      </w:rPr>
    </w:lvl>
    <w:lvl w:ilvl="7">
      <w:start w:val="1"/>
      <w:numFmt w:val="decimal"/>
      <w:lvlText w:val="%1.%2.%3.%4.%5.%6.%7.%8"/>
      <w:lvlJc w:val="left"/>
      <w:pPr>
        <w:ind w:left="6364" w:hanging="1800"/>
      </w:pPr>
      <w:rPr>
        <w:rFonts w:hint="default"/>
      </w:rPr>
    </w:lvl>
    <w:lvl w:ilvl="8">
      <w:start w:val="1"/>
      <w:numFmt w:val="decimal"/>
      <w:lvlText w:val="%1.%2.%3.%4.%5.%6.%7.%8.%9"/>
      <w:lvlJc w:val="left"/>
      <w:pPr>
        <w:ind w:left="7016" w:hanging="1800"/>
      </w:pPr>
      <w:rPr>
        <w:rFonts w:hint="default"/>
      </w:rPr>
    </w:lvl>
  </w:abstractNum>
  <w:abstractNum w:abstractNumId="2" w15:restartNumberingAfterBreak="0">
    <w:nsid w:val="019B49E1"/>
    <w:multiLevelType w:val="hybridMultilevel"/>
    <w:tmpl w:val="37EE0A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19C74D9"/>
    <w:multiLevelType w:val="hybridMultilevel"/>
    <w:tmpl w:val="11622D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83165B1"/>
    <w:multiLevelType w:val="hybridMultilevel"/>
    <w:tmpl w:val="E5D849A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FC938D8"/>
    <w:multiLevelType w:val="hybridMultilevel"/>
    <w:tmpl w:val="682CDB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FF670FD"/>
    <w:multiLevelType w:val="hybridMultilevel"/>
    <w:tmpl w:val="CC4E8918"/>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 w15:restartNumberingAfterBreak="0">
    <w:nsid w:val="1015226C"/>
    <w:multiLevelType w:val="hybridMultilevel"/>
    <w:tmpl w:val="B36491C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9B86249"/>
    <w:multiLevelType w:val="hybridMultilevel"/>
    <w:tmpl w:val="B7BAD76A"/>
    <w:lvl w:ilvl="0" w:tplc="91C010FE">
      <w:start w:val="1"/>
      <w:numFmt w:val="decimal"/>
      <w:lvlText w:val="%1."/>
      <w:lvlJc w:val="left"/>
      <w:pPr>
        <w:ind w:left="1440" w:hanging="360"/>
      </w:pPr>
      <w:rPr>
        <w:rFonts w:hint="default"/>
        <w:color w:val="auto"/>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 w15:restartNumberingAfterBreak="0">
    <w:nsid w:val="1C9C4C90"/>
    <w:multiLevelType w:val="hybridMultilevel"/>
    <w:tmpl w:val="CDAA89E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0" w15:restartNumberingAfterBreak="0">
    <w:nsid w:val="1E4B4E2A"/>
    <w:multiLevelType w:val="hybridMultilevel"/>
    <w:tmpl w:val="B57262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32163DC"/>
    <w:multiLevelType w:val="hybridMultilevel"/>
    <w:tmpl w:val="507C3E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68F631B"/>
    <w:multiLevelType w:val="hybridMultilevel"/>
    <w:tmpl w:val="E5CC573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6A12002"/>
    <w:multiLevelType w:val="hybridMultilevel"/>
    <w:tmpl w:val="42CE54BC"/>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14" w15:restartNumberingAfterBreak="0">
    <w:nsid w:val="2ED61124"/>
    <w:multiLevelType w:val="hybridMultilevel"/>
    <w:tmpl w:val="9B86D9D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1D14F30"/>
    <w:multiLevelType w:val="hybridMultilevel"/>
    <w:tmpl w:val="3F4E03D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5CA3EB2"/>
    <w:multiLevelType w:val="hybridMultilevel"/>
    <w:tmpl w:val="D79E479A"/>
    <w:lvl w:ilvl="0" w:tplc="4C943672">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15:restartNumberingAfterBreak="0">
    <w:nsid w:val="36742E59"/>
    <w:multiLevelType w:val="hybridMultilevel"/>
    <w:tmpl w:val="A8F445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ADA07A0"/>
    <w:multiLevelType w:val="hybridMultilevel"/>
    <w:tmpl w:val="7284A2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B4802F8"/>
    <w:multiLevelType w:val="hybridMultilevel"/>
    <w:tmpl w:val="F6744918"/>
    <w:lvl w:ilvl="0" w:tplc="8D707BCE">
      <w:start w:val="1"/>
      <w:numFmt w:val="decimal"/>
      <w:lvlText w:val="%1."/>
      <w:lvlJc w:val="left"/>
      <w:pPr>
        <w:ind w:left="897" w:hanging="360"/>
      </w:pPr>
      <w:rPr>
        <w:rFonts w:ascii="Times New Roman" w:eastAsia="Calibri" w:hAnsi="Times New Roman" w:cs="Times New Roman" w:hint="default"/>
        <w:sz w:val="20"/>
        <w:szCs w:val="22"/>
      </w:rPr>
    </w:lvl>
    <w:lvl w:ilvl="1" w:tplc="04190019" w:tentative="1">
      <w:start w:val="1"/>
      <w:numFmt w:val="lowerLetter"/>
      <w:lvlText w:val="%2."/>
      <w:lvlJc w:val="left"/>
      <w:pPr>
        <w:ind w:left="1617" w:hanging="360"/>
      </w:pPr>
    </w:lvl>
    <w:lvl w:ilvl="2" w:tplc="0419001B" w:tentative="1">
      <w:start w:val="1"/>
      <w:numFmt w:val="lowerRoman"/>
      <w:lvlText w:val="%3."/>
      <w:lvlJc w:val="right"/>
      <w:pPr>
        <w:ind w:left="2337" w:hanging="180"/>
      </w:pPr>
    </w:lvl>
    <w:lvl w:ilvl="3" w:tplc="0419000F" w:tentative="1">
      <w:start w:val="1"/>
      <w:numFmt w:val="decimal"/>
      <w:lvlText w:val="%4."/>
      <w:lvlJc w:val="left"/>
      <w:pPr>
        <w:ind w:left="3057" w:hanging="360"/>
      </w:pPr>
    </w:lvl>
    <w:lvl w:ilvl="4" w:tplc="04190019" w:tentative="1">
      <w:start w:val="1"/>
      <w:numFmt w:val="lowerLetter"/>
      <w:lvlText w:val="%5."/>
      <w:lvlJc w:val="left"/>
      <w:pPr>
        <w:ind w:left="3777" w:hanging="360"/>
      </w:pPr>
    </w:lvl>
    <w:lvl w:ilvl="5" w:tplc="0419001B" w:tentative="1">
      <w:start w:val="1"/>
      <w:numFmt w:val="lowerRoman"/>
      <w:lvlText w:val="%6."/>
      <w:lvlJc w:val="right"/>
      <w:pPr>
        <w:ind w:left="4497" w:hanging="180"/>
      </w:pPr>
    </w:lvl>
    <w:lvl w:ilvl="6" w:tplc="0419000F" w:tentative="1">
      <w:start w:val="1"/>
      <w:numFmt w:val="decimal"/>
      <w:lvlText w:val="%7."/>
      <w:lvlJc w:val="left"/>
      <w:pPr>
        <w:ind w:left="5217" w:hanging="360"/>
      </w:pPr>
    </w:lvl>
    <w:lvl w:ilvl="7" w:tplc="04190019" w:tentative="1">
      <w:start w:val="1"/>
      <w:numFmt w:val="lowerLetter"/>
      <w:lvlText w:val="%8."/>
      <w:lvlJc w:val="left"/>
      <w:pPr>
        <w:ind w:left="5937" w:hanging="360"/>
      </w:pPr>
    </w:lvl>
    <w:lvl w:ilvl="8" w:tplc="0419001B" w:tentative="1">
      <w:start w:val="1"/>
      <w:numFmt w:val="lowerRoman"/>
      <w:lvlText w:val="%9."/>
      <w:lvlJc w:val="right"/>
      <w:pPr>
        <w:ind w:left="6657" w:hanging="180"/>
      </w:pPr>
    </w:lvl>
  </w:abstractNum>
  <w:abstractNum w:abstractNumId="20" w15:restartNumberingAfterBreak="0">
    <w:nsid w:val="3C682EE6"/>
    <w:multiLevelType w:val="hybridMultilevel"/>
    <w:tmpl w:val="C9FE9972"/>
    <w:lvl w:ilvl="0" w:tplc="20E8B0DE">
      <w:start w:val="1"/>
      <w:numFmt w:val="decimal"/>
      <w:pStyle w:val="s28-"/>
      <w:lvlText w:val="%1"/>
      <w:lvlJc w:val="left"/>
      <w:rPr>
        <w:rFonts w:ascii="Arial" w:eastAsia="Times New Roman" w:hAnsi="Arial" w:cs="Times New Roman"/>
      </w:rPr>
    </w:lvl>
    <w:lvl w:ilvl="1" w:tplc="04190019">
      <w:numFmt w:val="decimal"/>
      <w:lvlText w:val=""/>
      <w:lvlJc w:val="left"/>
    </w:lvl>
    <w:lvl w:ilvl="2" w:tplc="0419001B">
      <w:numFmt w:val="decimal"/>
      <w:lvlText w:val=""/>
      <w:lvlJc w:val="left"/>
    </w:lvl>
    <w:lvl w:ilvl="3" w:tplc="0419000F">
      <w:numFmt w:val="decimal"/>
      <w:lvlText w:val=""/>
      <w:lvlJc w:val="left"/>
    </w:lvl>
    <w:lvl w:ilvl="4" w:tplc="04190019">
      <w:numFmt w:val="decimal"/>
      <w:lvlText w:val=""/>
      <w:lvlJc w:val="left"/>
    </w:lvl>
    <w:lvl w:ilvl="5" w:tplc="0419001B">
      <w:numFmt w:val="decimal"/>
      <w:lvlText w:val=""/>
      <w:lvlJc w:val="left"/>
    </w:lvl>
    <w:lvl w:ilvl="6" w:tplc="0419000F">
      <w:numFmt w:val="decimal"/>
      <w:lvlText w:val=""/>
      <w:lvlJc w:val="left"/>
    </w:lvl>
    <w:lvl w:ilvl="7" w:tplc="04190019">
      <w:numFmt w:val="decimal"/>
      <w:lvlText w:val=""/>
      <w:lvlJc w:val="left"/>
    </w:lvl>
    <w:lvl w:ilvl="8" w:tplc="0419001B">
      <w:numFmt w:val="decimal"/>
      <w:lvlText w:val=""/>
      <w:lvlJc w:val="left"/>
    </w:lvl>
  </w:abstractNum>
  <w:abstractNum w:abstractNumId="21" w15:restartNumberingAfterBreak="0">
    <w:nsid w:val="3DB2186D"/>
    <w:multiLevelType w:val="hybridMultilevel"/>
    <w:tmpl w:val="697C57BC"/>
    <w:lvl w:ilvl="0" w:tplc="04190001">
      <w:start w:val="1"/>
      <w:numFmt w:val="bullet"/>
      <w:lvlText w:val=""/>
      <w:lvlJc w:val="left"/>
      <w:pPr>
        <w:ind w:left="1060" w:hanging="360"/>
      </w:pPr>
      <w:rPr>
        <w:rFonts w:ascii="Symbol" w:hAnsi="Symbol" w:hint="default"/>
      </w:rPr>
    </w:lvl>
    <w:lvl w:ilvl="1" w:tplc="04190003" w:tentative="1">
      <w:start w:val="1"/>
      <w:numFmt w:val="bullet"/>
      <w:lvlText w:val="o"/>
      <w:lvlJc w:val="left"/>
      <w:pPr>
        <w:ind w:left="1780" w:hanging="360"/>
      </w:pPr>
      <w:rPr>
        <w:rFonts w:ascii="Courier New" w:hAnsi="Courier New" w:cs="Courier New" w:hint="default"/>
      </w:rPr>
    </w:lvl>
    <w:lvl w:ilvl="2" w:tplc="04190005" w:tentative="1">
      <w:start w:val="1"/>
      <w:numFmt w:val="bullet"/>
      <w:lvlText w:val=""/>
      <w:lvlJc w:val="left"/>
      <w:pPr>
        <w:ind w:left="2500" w:hanging="360"/>
      </w:pPr>
      <w:rPr>
        <w:rFonts w:ascii="Wingdings" w:hAnsi="Wingdings" w:hint="default"/>
      </w:rPr>
    </w:lvl>
    <w:lvl w:ilvl="3" w:tplc="04190001" w:tentative="1">
      <w:start w:val="1"/>
      <w:numFmt w:val="bullet"/>
      <w:lvlText w:val=""/>
      <w:lvlJc w:val="left"/>
      <w:pPr>
        <w:ind w:left="3220" w:hanging="360"/>
      </w:pPr>
      <w:rPr>
        <w:rFonts w:ascii="Symbol" w:hAnsi="Symbol" w:hint="default"/>
      </w:rPr>
    </w:lvl>
    <w:lvl w:ilvl="4" w:tplc="04190003" w:tentative="1">
      <w:start w:val="1"/>
      <w:numFmt w:val="bullet"/>
      <w:lvlText w:val="o"/>
      <w:lvlJc w:val="left"/>
      <w:pPr>
        <w:ind w:left="3940" w:hanging="360"/>
      </w:pPr>
      <w:rPr>
        <w:rFonts w:ascii="Courier New" w:hAnsi="Courier New" w:cs="Courier New" w:hint="default"/>
      </w:rPr>
    </w:lvl>
    <w:lvl w:ilvl="5" w:tplc="04190005" w:tentative="1">
      <w:start w:val="1"/>
      <w:numFmt w:val="bullet"/>
      <w:lvlText w:val=""/>
      <w:lvlJc w:val="left"/>
      <w:pPr>
        <w:ind w:left="4660" w:hanging="360"/>
      </w:pPr>
      <w:rPr>
        <w:rFonts w:ascii="Wingdings" w:hAnsi="Wingdings" w:hint="default"/>
      </w:rPr>
    </w:lvl>
    <w:lvl w:ilvl="6" w:tplc="04190001" w:tentative="1">
      <w:start w:val="1"/>
      <w:numFmt w:val="bullet"/>
      <w:lvlText w:val=""/>
      <w:lvlJc w:val="left"/>
      <w:pPr>
        <w:ind w:left="5380" w:hanging="360"/>
      </w:pPr>
      <w:rPr>
        <w:rFonts w:ascii="Symbol" w:hAnsi="Symbol" w:hint="default"/>
      </w:rPr>
    </w:lvl>
    <w:lvl w:ilvl="7" w:tplc="04190003" w:tentative="1">
      <w:start w:val="1"/>
      <w:numFmt w:val="bullet"/>
      <w:lvlText w:val="o"/>
      <w:lvlJc w:val="left"/>
      <w:pPr>
        <w:ind w:left="6100" w:hanging="360"/>
      </w:pPr>
      <w:rPr>
        <w:rFonts w:ascii="Courier New" w:hAnsi="Courier New" w:cs="Courier New" w:hint="default"/>
      </w:rPr>
    </w:lvl>
    <w:lvl w:ilvl="8" w:tplc="04190005" w:tentative="1">
      <w:start w:val="1"/>
      <w:numFmt w:val="bullet"/>
      <w:lvlText w:val=""/>
      <w:lvlJc w:val="left"/>
      <w:pPr>
        <w:ind w:left="6820" w:hanging="360"/>
      </w:pPr>
      <w:rPr>
        <w:rFonts w:ascii="Wingdings" w:hAnsi="Wingdings" w:hint="default"/>
      </w:rPr>
    </w:lvl>
  </w:abstractNum>
  <w:abstractNum w:abstractNumId="22" w15:restartNumberingAfterBreak="0">
    <w:nsid w:val="4114712A"/>
    <w:multiLevelType w:val="hybridMultilevel"/>
    <w:tmpl w:val="6B8EC4D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5CF5623"/>
    <w:multiLevelType w:val="hybridMultilevel"/>
    <w:tmpl w:val="710C3A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AC8113F"/>
    <w:multiLevelType w:val="multilevel"/>
    <w:tmpl w:val="9110A5BE"/>
    <w:lvl w:ilvl="0">
      <w:start w:val="1"/>
      <w:numFmt w:val="decimal"/>
      <w:lvlText w:val="%1"/>
      <w:lvlJc w:val="left"/>
      <w:pPr>
        <w:ind w:left="720" w:hanging="360"/>
      </w:pPr>
      <w:rPr>
        <w:rFonts w:hint="default"/>
        <w:color w:val="000000"/>
      </w:rPr>
    </w:lvl>
    <w:lvl w:ilvl="1">
      <w:start w:val="1"/>
      <w:numFmt w:val="decimal"/>
      <w:lvlText w:val="%2."/>
      <w:lvlJc w:val="left"/>
      <w:pPr>
        <w:ind w:left="1033" w:hanging="720"/>
      </w:pPr>
      <w:rPr>
        <w:rFonts w:hint="default"/>
        <w:color w:val="000000"/>
        <w:sz w:val="20"/>
        <w:szCs w:val="20"/>
      </w:rPr>
    </w:lvl>
    <w:lvl w:ilvl="2">
      <w:start w:val="1"/>
      <w:numFmt w:val="decimal"/>
      <w:isLgl/>
      <w:lvlText w:val="%1.%2.%3"/>
      <w:lvlJc w:val="left"/>
      <w:pPr>
        <w:ind w:left="1800" w:hanging="720"/>
      </w:pPr>
      <w:rPr>
        <w:rFonts w:hint="default"/>
        <w:color w:val="000000"/>
      </w:rPr>
    </w:lvl>
    <w:lvl w:ilvl="3">
      <w:start w:val="1"/>
      <w:numFmt w:val="decimal"/>
      <w:isLgl/>
      <w:lvlText w:val="%1.%2.%3.%4"/>
      <w:lvlJc w:val="left"/>
      <w:pPr>
        <w:ind w:left="2520" w:hanging="1080"/>
      </w:pPr>
      <w:rPr>
        <w:rFonts w:hint="default"/>
        <w:color w:val="000000"/>
      </w:rPr>
    </w:lvl>
    <w:lvl w:ilvl="4">
      <w:start w:val="1"/>
      <w:numFmt w:val="decimal"/>
      <w:isLgl/>
      <w:lvlText w:val="%1.%2.%3.%4.%5"/>
      <w:lvlJc w:val="left"/>
      <w:pPr>
        <w:ind w:left="2880" w:hanging="1080"/>
      </w:pPr>
      <w:rPr>
        <w:rFonts w:hint="default"/>
        <w:color w:val="000000"/>
      </w:rPr>
    </w:lvl>
    <w:lvl w:ilvl="5">
      <w:start w:val="1"/>
      <w:numFmt w:val="decimal"/>
      <w:isLgl/>
      <w:lvlText w:val="%1.%2.%3.%4.%5.%6"/>
      <w:lvlJc w:val="left"/>
      <w:pPr>
        <w:ind w:left="3600" w:hanging="1440"/>
      </w:pPr>
      <w:rPr>
        <w:rFonts w:hint="default"/>
        <w:color w:val="000000"/>
      </w:rPr>
    </w:lvl>
    <w:lvl w:ilvl="6">
      <w:start w:val="1"/>
      <w:numFmt w:val="decimal"/>
      <w:isLgl/>
      <w:lvlText w:val="%1.%2.%3.%4.%5.%6.%7"/>
      <w:lvlJc w:val="left"/>
      <w:pPr>
        <w:ind w:left="4320" w:hanging="1800"/>
      </w:pPr>
      <w:rPr>
        <w:rFonts w:hint="default"/>
        <w:color w:val="000000"/>
      </w:rPr>
    </w:lvl>
    <w:lvl w:ilvl="7">
      <w:start w:val="1"/>
      <w:numFmt w:val="decimal"/>
      <w:isLgl/>
      <w:lvlText w:val="%1.%2.%3.%4.%5.%6.%7.%8"/>
      <w:lvlJc w:val="left"/>
      <w:pPr>
        <w:ind w:left="4680" w:hanging="1800"/>
      </w:pPr>
      <w:rPr>
        <w:rFonts w:hint="default"/>
        <w:color w:val="000000"/>
      </w:rPr>
    </w:lvl>
    <w:lvl w:ilvl="8">
      <w:start w:val="1"/>
      <w:numFmt w:val="decimal"/>
      <w:isLgl/>
      <w:lvlText w:val="%1.%2.%3.%4.%5.%6.%7.%8.%9"/>
      <w:lvlJc w:val="left"/>
      <w:pPr>
        <w:ind w:left="5400" w:hanging="2160"/>
      </w:pPr>
      <w:rPr>
        <w:rFonts w:hint="default"/>
        <w:color w:val="000000"/>
      </w:rPr>
    </w:lvl>
  </w:abstractNum>
  <w:abstractNum w:abstractNumId="25" w15:restartNumberingAfterBreak="0">
    <w:nsid w:val="4CCB4807"/>
    <w:multiLevelType w:val="hybridMultilevel"/>
    <w:tmpl w:val="8C66B0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59D32C79"/>
    <w:multiLevelType w:val="hybridMultilevel"/>
    <w:tmpl w:val="AAECADD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B370AFA"/>
    <w:multiLevelType w:val="hybridMultilevel"/>
    <w:tmpl w:val="5E708B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5E2F03EE"/>
    <w:multiLevelType w:val="hybridMultilevel"/>
    <w:tmpl w:val="DA6E5A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F0C23A4"/>
    <w:multiLevelType w:val="hybridMultilevel"/>
    <w:tmpl w:val="FC0C06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6227306D"/>
    <w:multiLevelType w:val="hybridMultilevel"/>
    <w:tmpl w:val="968CFF50"/>
    <w:lvl w:ilvl="0" w:tplc="04190001">
      <w:start w:val="1"/>
      <w:numFmt w:val="bullet"/>
      <w:lvlText w:val=""/>
      <w:lvlJc w:val="left"/>
      <w:pPr>
        <w:ind w:left="1123" w:hanging="360"/>
      </w:pPr>
      <w:rPr>
        <w:rFonts w:ascii="Symbol" w:hAnsi="Symbol" w:hint="default"/>
      </w:rPr>
    </w:lvl>
    <w:lvl w:ilvl="1" w:tplc="04190003" w:tentative="1">
      <w:start w:val="1"/>
      <w:numFmt w:val="bullet"/>
      <w:lvlText w:val="o"/>
      <w:lvlJc w:val="left"/>
      <w:pPr>
        <w:ind w:left="1843" w:hanging="360"/>
      </w:pPr>
      <w:rPr>
        <w:rFonts w:ascii="Courier New" w:hAnsi="Courier New" w:cs="Courier New" w:hint="default"/>
      </w:rPr>
    </w:lvl>
    <w:lvl w:ilvl="2" w:tplc="04190005" w:tentative="1">
      <w:start w:val="1"/>
      <w:numFmt w:val="bullet"/>
      <w:lvlText w:val=""/>
      <w:lvlJc w:val="left"/>
      <w:pPr>
        <w:ind w:left="2563" w:hanging="360"/>
      </w:pPr>
      <w:rPr>
        <w:rFonts w:ascii="Wingdings" w:hAnsi="Wingdings" w:hint="default"/>
      </w:rPr>
    </w:lvl>
    <w:lvl w:ilvl="3" w:tplc="04190001" w:tentative="1">
      <w:start w:val="1"/>
      <w:numFmt w:val="bullet"/>
      <w:lvlText w:val=""/>
      <w:lvlJc w:val="left"/>
      <w:pPr>
        <w:ind w:left="3283" w:hanging="360"/>
      </w:pPr>
      <w:rPr>
        <w:rFonts w:ascii="Symbol" w:hAnsi="Symbol" w:hint="default"/>
      </w:rPr>
    </w:lvl>
    <w:lvl w:ilvl="4" w:tplc="04190003" w:tentative="1">
      <w:start w:val="1"/>
      <w:numFmt w:val="bullet"/>
      <w:lvlText w:val="o"/>
      <w:lvlJc w:val="left"/>
      <w:pPr>
        <w:ind w:left="4003" w:hanging="360"/>
      </w:pPr>
      <w:rPr>
        <w:rFonts w:ascii="Courier New" w:hAnsi="Courier New" w:cs="Courier New" w:hint="default"/>
      </w:rPr>
    </w:lvl>
    <w:lvl w:ilvl="5" w:tplc="04190005" w:tentative="1">
      <w:start w:val="1"/>
      <w:numFmt w:val="bullet"/>
      <w:lvlText w:val=""/>
      <w:lvlJc w:val="left"/>
      <w:pPr>
        <w:ind w:left="4723" w:hanging="360"/>
      </w:pPr>
      <w:rPr>
        <w:rFonts w:ascii="Wingdings" w:hAnsi="Wingdings" w:hint="default"/>
      </w:rPr>
    </w:lvl>
    <w:lvl w:ilvl="6" w:tplc="04190001" w:tentative="1">
      <w:start w:val="1"/>
      <w:numFmt w:val="bullet"/>
      <w:lvlText w:val=""/>
      <w:lvlJc w:val="left"/>
      <w:pPr>
        <w:ind w:left="5443" w:hanging="360"/>
      </w:pPr>
      <w:rPr>
        <w:rFonts w:ascii="Symbol" w:hAnsi="Symbol" w:hint="default"/>
      </w:rPr>
    </w:lvl>
    <w:lvl w:ilvl="7" w:tplc="04190003" w:tentative="1">
      <w:start w:val="1"/>
      <w:numFmt w:val="bullet"/>
      <w:lvlText w:val="o"/>
      <w:lvlJc w:val="left"/>
      <w:pPr>
        <w:ind w:left="6163" w:hanging="360"/>
      </w:pPr>
      <w:rPr>
        <w:rFonts w:ascii="Courier New" w:hAnsi="Courier New" w:cs="Courier New" w:hint="default"/>
      </w:rPr>
    </w:lvl>
    <w:lvl w:ilvl="8" w:tplc="04190005" w:tentative="1">
      <w:start w:val="1"/>
      <w:numFmt w:val="bullet"/>
      <w:lvlText w:val=""/>
      <w:lvlJc w:val="left"/>
      <w:pPr>
        <w:ind w:left="6883" w:hanging="360"/>
      </w:pPr>
      <w:rPr>
        <w:rFonts w:ascii="Wingdings" w:hAnsi="Wingdings" w:hint="default"/>
      </w:rPr>
    </w:lvl>
  </w:abstractNum>
  <w:abstractNum w:abstractNumId="31" w15:restartNumberingAfterBreak="0">
    <w:nsid w:val="63A9226E"/>
    <w:multiLevelType w:val="hybridMultilevel"/>
    <w:tmpl w:val="595442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4561499"/>
    <w:multiLevelType w:val="hybridMultilevel"/>
    <w:tmpl w:val="E55825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64851182"/>
    <w:multiLevelType w:val="hybridMultilevel"/>
    <w:tmpl w:val="A07890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659E2E4D"/>
    <w:multiLevelType w:val="hybridMultilevel"/>
    <w:tmpl w:val="18CA4ACC"/>
    <w:lvl w:ilvl="0" w:tplc="F28433D0">
      <w:start w:val="1"/>
      <w:numFmt w:val="decimal"/>
      <w:lvlText w:val="%1."/>
      <w:lvlJc w:val="left"/>
      <w:pPr>
        <w:ind w:left="731" w:hanging="360"/>
      </w:pPr>
      <w:rPr>
        <w:rFonts w:hint="default"/>
      </w:rPr>
    </w:lvl>
    <w:lvl w:ilvl="1" w:tplc="04190019" w:tentative="1">
      <w:start w:val="1"/>
      <w:numFmt w:val="lowerLetter"/>
      <w:lvlText w:val="%2."/>
      <w:lvlJc w:val="left"/>
      <w:pPr>
        <w:ind w:left="1451" w:hanging="360"/>
      </w:pPr>
    </w:lvl>
    <w:lvl w:ilvl="2" w:tplc="0419001B" w:tentative="1">
      <w:start w:val="1"/>
      <w:numFmt w:val="lowerRoman"/>
      <w:lvlText w:val="%3."/>
      <w:lvlJc w:val="right"/>
      <w:pPr>
        <w:ind w:left="2171" w:hanging="180"/>
      </w:pPr>
    </w:lvl>
    <w:lvl w:ilvl="3" w:tplc="0419000F" w:tentative="1">
      <w:start w:val="1"/>
      <w:numFmt w:val="decimal"/>
      <w:lvlText w:val="%4."/>
      <w:lvlJc w:val="left"/>
      <w:pPr>
        <w:ind w:left="2891" w:hanging="360"/>
      </w:pPr>
    </w:lvl>
    <w:lvl w:ilvl="4" w:tplc="04190019" w:tentative="1">
      <w:start w:val="1"/>
      <w:numFmt w:val="lowerLetter"/>
      <w:lvlText w:val="%5."/>
      <w:lvlJc w:val="left"/>
      <w:pPr>
        <w:ind w:left="3611" w:hanging="360"/>
      </w:pPr>
    </w:lvl>
    <w:lvl w:ilvl="5" w:tplc="0419001B" w:tentative="1">
      <w:start w:val="1"/>
      <w:numFmt w:val="lowerRoman"/>
      <w:lvlText w:val="%6."/>
      <w:lvlJc w:val="right"/>
      <w:pPr>
        <w:ind w:left="4331" w:hanging="180"/>
      </w:pPr>
    </w:lvl>
    <w:lvl w:ilvl="6" w:tplc="0419000F" w:tentative="1">
      <w:start w:val="1"/>
      <w:numFmt w:val="decimal"/>
      <w:lvlText w:val="%7."/>
      <w:lvlJc w:val="left"/>
      <w:pPr>
        <w:ind w:left="5051" w:hanging="360"/>
      </w:pPr>
    </w:lvl>
    <w:lvl w:ilvl="7" w:tplc="04190019" w:tentative="1">
      <w:start w:val="1"/>
      <w:numFmt w:val="lowerLetter"/>
      <w:lvlText w:val="%8."/>
      <w:lvlJc w:val="left"/>
      <w:pPr>
        <w:ind w:left="5771" w:hanging="360"/>
      </w:pPr>
    </w:lvl>
    <w:lvl w:ilvl="8" w:tplc="0419001B" w:tentative="1">
      <w:start w:val="1"/>
      <w:numFmt w:val="lowerRoman"/>
      <w:lvlText w:val="%9."/>
      <w:lvlJc w:val="right"/>
      <w:pPr>
        <w:ind w:left="6491" w:hanging="180"/>
      </w:pPr>
    </w:lvl>
  </w:abstractNum>
  <w:abstractNum w:abstractNumId="35" w15:restartNumberingAfterBreak="0">
    <w:nsid w:val="666621E5"/>
    <w:multiLevelType w:val="multilevel"/>
    <w:tmpl w:val="6E726E84"/>
    <w:styleLink w:val="7"/>
    <w:lvl w:ilvl="0">
      <w:start w:val="1"/>
      <w:numFmt w:val="decimal"/>
      <w:lvlText w:val="%1.1"/>
      <w:lvlJc w:val="left"/>
      <w:pPr>
        <w:ind w:left="1867" w:hanging="1697"/>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6" w15:restartNumberingAfterBreak="0">
    <w:nsid w:val="67A31B31"/>
    <w:multiLevelType w:val="hybridMultilevel"/>
    <w:tmpl w:val="B350A5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68195DC0"/>
    <w:multiLevelType w:val="hybridMultilevel"/>
    <w:tmpl w:val="9ADA32C4"/>
    <w:lvl w:ilvl="0" w:tplc="04190001">
      <w:start w:val="1"/>
      <w:numFmt w:val="bullet"/>
      <w:lvlText w:val=""/>
      <w:lvlJc w:val="left"/>
      <w:pPr>
        <w:ind w:left="1451" w:hanging="360"/>
      </w:pPr>
      <w:rPr>
        <w:rFonts w:ascii="Symbol" w:hAnsi="Symbol" w:hint="default"/>
      </w:rPr>
    </w:lvl>
    <w:lvl w:ilvl="1" w:tplc="04190003" w:tentative="1">
      <w:start w:val="1"/>
      <w:numFmt w:val="bullet"/>
      <w:lvlText w:val="o"/>
      <w:lvlJc w:val="left"/>
      <w:pPr>
        <w:ind w:left="2171" w:hanging="360"/>
      </w:pPr>
      <w:rPr>
        <w:rFonts w:ascii="Courier New" w:hAnsi="Courier New" w:cs="Courier New" w:hint="default"/>
      </w:rPr>
    </w:lvl>
    <w:lvl w:ilvl="2" w:tplc="04190005" w:tentative="1">
      <w:start w:val="1"/>
      <w:numFmt w:val="bullet"/>
      <w:lvlText w:val=""/>
      <w:lvlJc w:val="left"/>
      <w:pPr>
        <w:ind w:left="2891" w:hanging="360"/>
      </w:pPr>
      <w:rPr>
        <w:rFonts w:ascii="Wingdings" w:hAnsi="Wingdings" w:hint="default"/>
      </w:rPr>
    </w:lvl>
    <w:lvl w:ilvl="3" w:tplc="04190001" w:tentative="1">
      <w:start w:val="1"/>
      <w:numFmt w:val="bullet"/>
      <w:lvlText w:val=""/>
      <w:lvlJc w:val="left"/>
      <w:pPr>
        <w:ind w:left="3611" w:hanging="360"/>
      </w:pPr>
      <w:rPr>
        <w:rFonts w:ascii="Symbol" w:hAnsi="Symbol" w:hint="default"/>
      </w:rPr>
    </w:lvl>
    <w:lvl w:ilvl="4" w:tplc="04190003" w:tentative="1">
      <w:start w:val="1"/>
      <w:numFmt w:val="bullet"/>
      <w:lvlText w:val="o"/>
      <w:lvlJc w:val="left"/>
      <w:pPr>
        <w:ind w:left="4331" w:hanging="360"/>
      </w:pPr>
      <w:rPr>
        <w:rFonts w:ascii="Courier New" w:hAnsi="Courier New" w:cs="Courier New" w:hint="default"/>
      </w:rPr>
    </w:lvl>
    <w:lvl w:ilvl="5" w:tplc="04190005" w:tentative="1">
      <w:start w:val="1"/>
      <w:numFmt w:val="bullet"/>
      <w:lvlText w:val=""/>
      <w:lvlJc w:val="left"/>
      <w:pPr>
        <w:ind w:left="5051" w:hanging="360"/>
      </w:pPr>
      <w:rPr>
        <w:rFonts w:ascii="Wingdings" w:hAnsi="Wingdings" w:hint="default"/>
      </w:rPr>
    </w:lvl>
    <w:lvl w:ilvl="6" w:tplc="04190001" w:tentative="1">
      <w:start w:val="1"/>
      <w:numFmt w:val="bullet"/>
      <w:lvlText w:val=""/>
      <w:lvlJc w:val="left"/>
      <w:pPr>
        <w:ind w:left="5771" w:hanging="360"/>
      </w:pPr>
      <w:rPr>
        <w:rFonts w:ascii="Symbol" w:hAnsi="Symbol" w:hint="default"/>
      </w:rPr>
    </w:lvl>
    <w:lvl w:ilvl="7" w:tplc="04190003" w:tentative="1">
      <w:start w:val="1"/>
      <w:numFmt w:val="bullet"/>
      <w:lvlText w:val="o"/>
      <w:lvlJc w:val="left"/>
      <w:pPr>
        <w:ind w:left="6491" w:hanging="360"/>
      </w:pPr>
      <w:rPr>
        <w:rFonts w:ascii="Courier New" w:hAnsi="Courier New" w:cs="Courier New" w:hint="default"/>
      </w:rPr>
    </w:lvl>
    <w:lvl w:ilvl="8" w:tplc="04190005" w:tentative="1">
      <w:start w:val="1"/>
      <w:numFmt w:val="bullet"/>
      <w:lvlText w:val=""/>
      <w:lvlJc w:val="left"/>
      <w:pPr>
        <w:ind w:left="7211" w:hanging="360"/>
      </w:pPr>
      <w:rPr>
        <w:rFonts w:ascii="Wingdings" w:hAnsi="Wingdings" w:hint="default"/>
      </w:rPr>
    </w:lvl>
  </w:abstractNum>
  <w:abstractNum w:abstractNumId="38" w15:restartNumberingAfterBreak="0">
    <w:nsid w:val="698E344F"/>
    <w:multiLevelType w:val="hybridMultilevel"/>
    <w:tmpl w:val="E318B94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9" w15:restartNumberingAfterBreak="0">
    <w:nsid w:val="6A3D7176"/>
    <w:multiLevelType w:val="hybridMultilevel"/>
    <w:tmpl w:val="2E9A41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6B922162"/>
    <w:multiLevelType w:val="hybridMultilevel"/>
    <w:tmpl w:val="EEF270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6D3B303A"/>
    <w:multiLevelType w:val="hybridMultilevel"/>
    <w:tmpl w:val="DA5EC6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75B56838"/>
    <w:multiLevelType w:val="hybridMultilevel"/>
    <w:tmpl w:val="F904B078"/>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3" w15:restartNumberingAfterBreak="0">
    <w:nsid w:val="77AB3BA5"/>
    <w:multiLevelType w:val="hybridMultilevel"/>
    <w:tmpl w:val="0368F02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788423EF"/>
    <w:multiLevelType w:val="hybridMultilevel"/>
    <w:tmpl w:val="37EE0A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8C86CF6"/>
    <w:multiLevelType w:val="hybridMultilevel"/>
    <w:tmpl w:val="0366A846"/>
    <w:lvl w:ilvl="0" w:tplc="0419000D">
      <w:start w:val="1"/>
      <w:numFmt w:val="bullet"/>
      <w:lvlText w:val=""/>
      <w:lvlJc w:val="left"/>
      <w:pPr>
        <w:ind w:left="1091" w:hanging="360"/>
      </w:pPr>
      <w:rPr>
        <w:rFonts w:ascii="Wingdings" w:hAnsi="Wingdings" w:hint="default"/>
      </w:rPr>
    </w:lvl>
    <w:lvl w:ilvl="1" w:tplc="04190003" w:tentative="1">
      <w:start w:val="1"/>
      <w:numFmt w:val="bullet"/>
      <w:lvlText w:val="o"/>
      <w:lvlJc w:val="left"/>
      <w:pPr>
        <w:ind w:left="1811" w:hanging="360"/>
      </w:pPr>
      <w:rPr>
        <w:rFonts w:ascii="Courier New" w:hAnsi="Courier New" w:cs="Courier New" w:hint="default"/>
      </w:rPr>
    </w:lvl>
    <w:lvl w:ilvl="2" w:tplc="04190005" w:tentative="1">
      <w:start w:val="1"/>
      <w:numFmt w:val="bullet"/>
      <w:lvlText w:val=""/>
      <w:lvlJc w:val="left"/>
      <w:pPr>
        <w:ind w:left="2531" w:hanging="360"/>
      </w:pPr>
      <w:rPr>
        <w:rFonts w:ascii="Wingdings" w:hAnsi="Wingdings" w:hint="default"/>
      </w:rPr>
    </w:lvl>
    <w:lvl w:ilvl="3" w:tplc="04190001" w:tentative="1">
      <w:start w:val="1"/>
      <w:numFmt w:val="bullet"/>
      <w:lvlText w:val=""/>
      <w:lvlJc w:val="left"/>
      <w:pPr>
        <w:ind w:left="3251" w:hanging="360"/>
      </w:pPr>
      <w:rPr>
        <w:rFonts w:ascii="Symbol" w:hAnsi="Symbol" w:hint="default"/>
      </w:rPr>
    </w:lvl>
    <w:lvl w:ilvl="4" w:tplc="04190003" w:tentative="1">
      <w:start w:val="1"/>
      <w:numFmt w:val="bullet"/>
      <w:lvlText w:val="o"/>
      <w:lvlJc w:val="left"/>
      <w:pPr>
        <w:ind w:left="3971" w:hanging="360"/>
      </w:pPr>
      <w:rPr>
        <w:rFonts w:ascii="Courier New" w:hAnsi="Courier New" w:cs="Courier New" w:hint="default"/>
      </w:rPr>
    </w:lvl>
    <w:lvl w:ilvl="5" w:tplc="04190005" w:tentative="1">
      <w:start w:val="1"/>
      <w:numFmt w:val="bullet"/>
      <w:lvlText w:val=""/>
      <w:lvlJc w:val="left"/>
      <w:pPr>
        <w:ind w:left="4691" w:hanging="360"/>
      </w:pPr>
      <w:rPr>
        <w:rFonts w:ascii="Wingdings" w:hAnsi="Wingdings" w:hint="default"/>
      </w:rPr>
    </w:lvl>
    <w:lvl w:ilvl="6" w:tplc="04190001" w:tentative="1">
      <w:start w:val="1"/>
      <w:numFmt w:val="bullet"/>
      <w:lvlText w:val=""/>
      <w:lvlJc w:val="left"/>
      <w:pPr>
        <w:ind w:left="5411" w:hanging="360"/>
      </w:pPr>
      <w:rPr>
        <w:rFonts w:ascii="Symbol" w:hAnsi="Symbol" w:hint="default"/>
      </w:rPr>
    </w:lvl>
    <w:lvl w:ilvl="7" w:tplc="04190003" w:tentative="1">
      <w:start w:val="1"/>
      <w:numFmt w:val="bullet"/>
      <w:lvlText w:val="o"/>
      <w:lvlJc w:val="left"/>
      <w:pPr>
        <w:ind w:left="6131" w:hanging="360"/>
      </w:pPr>
      <w:rPr>
        <w:rFonts w:ascii="Courier New" w:hAnsi="Courier New" w:cs="Courier New" w:hint="default"/>
      </w:rPr>
    </w:lvl>
    <w:lvl w:ilvl="8" w:tplc="04190005" w:tentative="1">
      <w:start w:val="1"/>
      <w:numFmt w:val="bullet"/>
      <w:lvlText w:val=""/>
      <w:lvlJc w:val="left"/>
      <w:pPr>
        <w:ind w:left="6851" w:hanging="360"/>
      </w:pPr>
      <w:rPr>
        <w:rFonts w:ascii="Wingdings" w:hAnsi="Wingdings" w:hint="default"/>
      </w:rPr>
    </w:lvl>
  </w:abstractNum>
  <w:abstractNum w:abstractNumId="46" w15:restartNumberingAfterBreak="0">
    <w:nsid w:val="7B762965"/>
    <w:multiLevelType w:val="hybridMultilevel"/>
    <w:tmpl w:val="E5CC573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7BAD77D0"/>
    <w:multiLevelType w:val="multilevel"/>
    <w:tmpl w:val="509AABB4"/>
    <w:lvl w:ilvl="0">
      <w:start w:val="1"/>
      <w:numFmt w:val="decimal"/>
      <w:lvlText w:val="%1."/>
      <w:lvlJc w:val="left"/>
      <w:pPr>
        <w:tabs>
          <w:tab w:val="num" w:pos="1440"/>
        </w:tabs>
        <w:ind w:left="731" w:hanging="22"/>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tabs>
          <w:tab w:val="num" w:pos="731"/>
        </w:tabs>
        <w:ind w:left="22" w:hanging="22"/>
      </w:pPr>
      <w:rPr>
        <w:rFonts w:ascii="Times New Roman" w:hAnsi="Times New Roman" w:cs="Times New Roman" w:hint="default"/>
        <w:b/>
        <w:bCs/>
        <w:i w:val="0"/>
        <w:caps w:val="0"/>
        <w:smallCaps w:val="0"/>
        <w:strike w:val="0"/>
        <w:dstrike w:val="0"/>
        <w:outline w:val="0"/>
        <w:emboss w:val="0"/>
        <w:imprint w:val="0"/>
        <w:spacing w:val="0"/>
        <w:w w:val="100"/>
        <w:kern w:val="0"/>
        <w:position w:val="0"/>
        <w:sz w:val="24"/>
        <w:szCs w:val="24"/>
        <w:highlight w:val="none"/>
        <w:vertAlign w:val="baseline"/>
      </w:rPr>
    </w:lvl>
    <w:lvl w:ilvl="2">
      <w:start w:val="1"/>
      <w:numFmt w:val="decimal"/>
      <w:lvlText w:val="%1.%2.%3."/>
      <w:lvlJc w:val="left"/>
      <w:pPr>
        <w:tabs>
          <w:tab w:val="num" w:pos="1583"/>
        </w:tabs>
        <w:ind w:left="874" w:firstLine="119"/>
      </w:pPr>
      <w:rPr>
        <w:rFonts w:ascii="Times New Roman" w:hAnsi="Times New Roman" w:cs="Times New Roman" w:hint="default"/>
        <w:b/>
        <w:bCs/>
        <w:caps w:val="0"/>
        <w:smallCaps w:val="0"/>
        <w:strike w:val="0"/>
        <w:dstrike w:val="0"/>
        <w:outline w:val="0"/>
        <w:emboss w:val="0"/>
        <w:imprint w:val="0"/>
        <w:spacing w:val="0"/>
        <w:w w:val="100"/>
        <w:kern w:val="0"/>
        <w:position w:val="0"/>
        <w:sz w:val="24"/>
        <w:szCs w:val="24"/>
        <w:highlight w:val="none"/>
        <w:vertAlign w:val="baseline"/>
      </w:rPr>
    </w:lvl>
    <w:lvl w:ilvl="3">
      <w:start w:val="1"/>
      <w:numFmt w:val="decimal"/>
      <w:suff w:val="nothing"/>
      <w:lvlText w:val="%1.%2.%3.%4."/>
      <w:lvlJc w:val="left"/>
      <w:pPr>
        <w:ind w:left="590" w:firstLine="545"/>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1.%2.%3.%4.%5."/>
      <w:lvlJc w:val="left"/>
      <w:pPr>
        <w:ind w:left="721" w:hanging="12"/>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1.%2.%3.%4.%5.%6."/>
      <w:lvlJc w:val="left"/>
      <w:pPr>
        <w:ind w:left="1594" w:firstLine="348"/>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1.%2.%3.%4.%5.%6.%7."/>
      <w:lvlJc w:val="left"/>
      <w:pPr>
        <w:ind w:left="2098" w:hanging="12"/>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1.%2.%3.%4.%5.%6.%7.%8."/>
      <w:lvlJc w:val="left"/>
      <w:pPr>
        <w:ind w:left="2602" w:firstLine="348"/>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1.%2.%3.%4.%5.%6.%7.%8.%9."/>
      <w:lvlJc w:val="left"/>
      <w:pPr>
        <w:ind w:left="3178" w:firstLine="41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48" w15:restartNumberingAfterBreak="0">
    <w:nsid w:val="7C0656D4"/>
    <w:multiLevelType w:val="hybridMultilevel"/>
    <w:tmpl w:val="B2888024"/>
    <w:lvl w:ilvl="0" w:tplc="647C81AC">
      <w:start w:val="1"/>
      <w:numFmt w:val="decimal"/>
      <w:lvlText w:val="%1."/>
      <w:lvlJc w:val="left"/>
      <w:pPr>
        <w:ind w:left="720" w:hanging="360"/>
      </w:pPr>
      <w:rPr>
        <w:rFonts w:ascii="Times New Roman" w:eastAsia="Calibri" w:hAnsi="Times New Roman" w:cs="Times New Roman"/>
        <w:strike w:val="0"/>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15:restartNumberingAfterBreak="0">
    <w:nsid w:val="7CEE10C9"/>
    <w:multiLevelType w:val="hybridMultilevel"/>
    <w:tmpl w:val="1F486BEA"/>
    <w:lvl w:ilvl="0" w:tplc="0419000D">
      <w:start w:val="1"/>
      <w:numFmt w:val="bullet"/>
      <w:lvlText w:val=""/>
      <w:lvlJc w:val="left"/>
      <w:pPr>
        <w:ind w:left="1091" w:hanging="360"/>
      </w:pPr>
      <w:rPr>
        <w:rFonts w:ascii="Wingdings" w:hAnsi="Wingdings" w:hint="default"/>
      </w:rPr>
    </w:lvl>
    <w:lvl w:ilvl="1" w:tplc="04190003" w:tentative="1">
      <w:start w:val="1"/>
      <w:numFmt w:val="bullet"/>
      <w:lvlText w:val="o"/>
      <w:lvlJc w:val="left"/>
      <w:pPr>
        <w:ind w:left="1811" w:hanging="360"/>
      </w:pPr>
      <w:rPr>
        <w:rFonts w:ascii="Courier New" w:hAnsi="Courier New" w:cs="Courier New" w:hint="default"/>
      </w:rPr>
    </w:lvl>
    <w:lvl w:ilvl="2" w:tplc="04190005" w:tentative="1">
      <w:start w:val="1"/>
      <w:numFmt w:val="bullet"/>
      <w:lvlText w:val=""/>
      <w:lvlJc w:val="left"/>
      <w:pPr>
        <w:ind w:left="2531" w:hanging="360"/>
      </w:pPr>
      <w:rPr>
        <w:rFonts w:ascii="Wingdings" w:hAnsi="Wingdings" w:hint="default"/>
      </w:rPr>
    </w:lvl>
    <w:lvl w:ilvl="3" w:tplc="04190001" w:tentative="1">
      <w:start w:val="1"/>
      <w:numFmt w:val="bullet"/>
      <w:lvlText w:val=""/>
      <w:lvlJc w:val="left"/>
      <w:pPr>
        <w:ind w:left="3251" w:hanging="360"/>
      </w:pPr>
      <w:rPr>
        <w:rFonts w:ascii="Symbol" w:hAnsi="Symbol" w:hint="default"/>
      </w:rPr>
    </w:lvl>
    <w:lvl w:ilvl="4" w:tplc="04190003" w:tentative="1">
      <w:start w:val="1"/>
      <w:numFmt w:val="bullet"/>
      <w:lvlText w:val="o"/>
      <w:lvlJc w:val="left"/>
      <w:pPr>
        <w:ind w:left="3971" w:hanging="360"/>
      </w:pPr>
      <w:rPr>
        <w:rFonts w:ascii="Courier New" w:hAnsi="Courier New" w:cs="Courier New" w:hint="default"/>
      </w:rPr>
    </w:lvl>
    <w:lvl w:ilvl="5" w:tplc="04190005" w:tentative="1">
      <w:start w:val="1"/>
      <w:numFmt w:val="bullet"/>
      <w:lvlText w:val=""/>
      <w:lvlJc w:val="left"/>
      <w:pPr>
        <w:ind w:left="4691" w:hanging="360"/>
      </w:pPr>
      <w:rPr>
        <w:rFonts w:ascii="Wingdings" w:hAnsi="Wingdings" w:hint="default"/>
      </w:rPr>
    </w:lvl>
    <w:lvl w:ilvl="6" w:tplc="04190001" w:tentative="1">
      <w:start w:val="1"/>
      <w:numFmt w:val="bullet"/>
      <w:lvlText w:val=""/>
      <w:lvlJc w:val="left"/>
      <w:pPr>
        <w:ind w:left="5411" w:hanging="360"/>
      </w:pPr>
      <w:rPr>
        <w:rFonts w:ascii="Symbol" w:hAnsi="Symbol" w:hint="default"/>
      </w:rPr>
    </w:lvl>
    <w:lvl w:ilvl="7" w:tplc="04190003" w:tentative="1">
      <w:start w:val="1"/>
      <w:numFmt w:val="bullet"/>
      <w:lvlText w:val="o"/>
      <w:lvlJc w:val="left"/>
      <w:pPr>
        <w:ind w:left="6131" w:hanging="360"/>
      </w:pPr>
      <w:rPr>
        <w:rFonts w:ascii="Courier New" w:hAnsi="Courier New" w:cs="Courier New" w:hint="default"/>
      </w:rPr>
    </w:lvl>
    <w:lvl w:ilvl="8" w:tplc="04190005" w:tentative="1">
      <w:start w:val="1"/>
      <w:numFmt w:val="bullet"/>
      <w:lvlText w:val=""/>
      <w:lvlJc w:val="left"/>
      <w:pPr>
        <w:ind w:left="6851" w:hanging="360"/>
      </w:pPr>
      <w:rPr>
        <w:rFonts w:ascii="Wingdings" w:hAnsi="Wingdings" w:hint="default"/>
      </w:rPr>
    </w:lvl>
  </w:abstractNum>
  <w:abstractNum w:abstractNumId="50" w15:restartNumberingAfterBreak="0">
    <w:nsid w:val="7DE80335"/>
    <w:multiLevelType w:val="hybridMultilevel"/>
    <w:tmpl w:val="EBEEA59C"/>
    <w:lvl w:ilvl="0" w:tplc="E29AB9E4">
      <w:start w:val="1"/>
      <w:numFmt w:val="decimal"/>
      <w:lvlText w:val="%1."/>
      <w:lvlJc w:val="left"/>
      <w:pPr>
        <w:ind w:left="720" w:hanging="360"/>
      </w:pPr>
      <w:rPr>
        <w:rFonts w:hint="default"/>
        <w:strike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7F246F85"/>
    <w:multiLevelType w:val="hybridMultilevel"/>
    <w:tmpl w:val="3A66E7FA"/>
    <w:lvl w:ilvl="0" w:tplc="04190001">
      <w:start w:val="1"/>
      <w:numFmt w:val="bullet"/>
      <w:lvlText w:val=""/>
      <w:lvlJc w:val="left"/>
      <w:pPr>
        <w:ind w:left="1060" w:hanging="360"/>
      </w:pPr>
      <w:rPr>
        <w:rFonts w:ascii="Symbol" w:hAnsi="Symbol" w:hint="default"/>
      </w:rPr>
    </w:lvl>
    <w:lvl w:ilvl="1" w:tplc="04190003" w:tentative="1">
      <w:start w:val="1"/>
      <w:numFmt w:val="bullet"/>
      <w:lvlText w:val="o"/>
      <w:lvlJc w:val="left"/>
      <w:pPr>
        <w:ind w:left="1780" w:hanging="360"/>
      </w:pPr>
      <w:rPr>
        <w:rFonts w:ascii="Courier New" w:hAnsi="Courier New" w:cs="Courier New" w:hint="default"/>
      </w:rPr>
    </w:lvl>
    <w:lvl w:ilvl="2" w:tplc="04190005" w:tentative="1">
      <w:start w:val="1"/>
      <w:numFmt w:val="bullet"/>
      <w:lvlText w:val=""/>
      <w:lvlJc w:val="left"/>
      <w:pPr>
        <w:ind w:left="2500" w:hanging="360"/>
      </w:pPr>
      <w:rPr>
        <w:rFonts w:ascii="Wingdings" w:hAnsi="Wingdings" w:hint="default"/>
      </w:rPr>
    </w:lvl>
    <w:lvl w:ilvl="3" w:tplc="04190001" w:tentative="1">
      <w:start w:val="1"/>
      <w:numFmt w:val="bullet"/>
      <w:lvlText w:val=""/>
      <w:lvlJc w:val="left"/>
      <w:pPr>
        <w:ind w:left="3220" w:hanging="360"/>
      </w:pPr>
      <w:rPr>
        <w:rFonts w:ascii="Symbol" w:hAnsi="Symbol" w:hint="default"/>
      </w:rPr>
    </w:lvl>
    <w:lvl w:ilvl="4" w:tplc="04190003" w:tentative="1">
      <w:start w:val="1"/>
      <w:numFmt w:val="bullet"/>
      <w:lvlText w:val="o"/>
      <w:lvlJc w:val="left"/>
      <w:pPr>
        <w:ind w:left="3940" w:hanging="360"/>
      </w:pPr>
      <w:rPr>
        <w:rFonts w:ascii="Courier New" w:hAnsi="Courier New" w:cs="Courier New" w:hint="default"/>
      </w:rPr>
    </w:lvl>
    <w:lvl w:ilvl="5" w:tplc="04190005" w:tentative="1">
      <w:start w:val="1"/>
      <w:numFmt w:val="bullet"/>
      <w:lvlText w:val=""/>
      <w:lvlJc w:val="left"/>
      <w:pPr>
        <w:ind w:left="4660" w:hanging="360"/>
      </w:pPr>
      <w:rPr>
        <w:rFonts w:ascii="Wingdings" w:hAnsi="Wingdings" w:hint="default"/>
      </w:rPr>
    </w:lvl>
    <w:lvl w:ilvl="6" w:tplc="04190001" w:tentative="1">
      <w:start w:val="1"/>
      <w:numFmt w:val="bullet"/>
      <w:lvlText w:val=""/>
      <w:lvlJc w:val="left"/>
      <w:pPr>
        <w:ind w:left="5380" w:hanging="360"/>
      </w:pPr>
      <w:rPr>
        <w:rFonts w:ascii="Symbol" w:hAnsi="Symbol" w:hint="default"/>
      </w:rPr>
    </w:lvl>
    <w:lvl w:ilvl="7" w:tplc="04190003" w:tentative="1">
      <w:start w:val="1"/>
      <w:numFmt w:val="bullet"/>
      <w:lvlText w:val="o"/>
      <w:lvlJc w:val="left"/>
      <w:pPr>
        <w:ind w:left="6100" w:hanging="360"/>
      </w:pPr>
      <w:rPr>
        <w:rFonts w:ascii="Courier New" w:hAnsi="Courier New" w:cs="Courier New" w:hint="default"/>
      </w:rPr>
    </w:lvl>
    <w:lvl w:ilvl="8" w:tplc="04190005" w:tentative="1">
      <w:start w:val="1"/>
      <w:numFmt w:val="bullet"/>
      <w:lvlText w:val=""/>
      <w:lvlJc w:val="left"/>
      <w:pPr>
        <w:ind w:left="6820" w:hanging="360"/>
      </w:pPr>
      <w:rPr>
        <w:rFonts w:ascii="Wingdings" w:hAnsi="Wingdings" w:hint="default"/>
      </w:rPr>
    </w:lvl>
  </w:abstractNum>
  <w:num w:numId="1">
    <w:abstractNumId w:val="24"/>
  </w:num>
  <w:num w:numId="2">
    <w:abstractNumId w:val="1"/>
  </w:num>
  <w:num w:numId="3">
    <w:abstractNumId w:val="20"/>
  </w:num>
  <w:num w:numId="4">
    <w:abstractNumId w:val="35"/>
  </w:num>
  <w:num w:numId="5">
    <w:abstractNumId w:val="19"/>
  </w:num>
  <w:num w:numId="6">
    <w:abstractNumId w:val="22"/>
  </w:num>
  <w:num w:numId="7">
    <w:abstractNumId w:val="48"/>
  </w:num>
  <w:num w:numId="8">
    <w:abstractNumId w:val="50"/>
  </w:num>
  <w:num w:numId="9">
    <w:abstractNumId w:val="2"/>
  </w:num>
  <w:num w:numId="10">
    <w:abstractNumId w:val="44"/>
  </w:num>
  <w:num w:numId="11">
    <w:abstractNumId w:val="25"/>
  </w:num>
  <w:num w:numId="12">
    <w:abstractNumId w:val="10"/>
  </w:num>
  <w:num w:numId="13">
    <w:abstractNumId w:val="12"/>
  </w:num>
  <w:num w:numId="14">
    <w:abstractNumId w:val="46"/>
  </w:num>
  <w:num w:numId="15">
    <w:abstractNumId w:val="7"/>
  </w:num>
  <w:num w:numId="16">
    <w:abstractNumId w:val="4"/>
  </w:num>
  <w:num w:numId="17">
    <w:abstractNumId w:val="16"/>
  </w:num>
  <w:num w:numId="18">
    <w:abstractNumId w:val="5"/>
  </w:num>
  <w:num w:numId="19">
    <w:abstractNumId w:val="45"/>
  </w:num>
  <w:num w:numId="20">
    <w:abstractNumId w:val="49"/>
  </w:num>
  <w:num w:numId="21">
    <w:abstractNumId w:val="3"/>
  </w:num>
  <w:num w:numId="22">
    <w:abstractNumId w:val="32"/>
  </w:num>
  <w:num w:numId="23">
    <w:abstractNumId w:val="15"/>
  </w:num>
  <w:num w:numId="24">
    <w:abstractNumId w:val="23"/>
  </w:num>
  <w:num w:numId="25">
    <w:abstractNumId w:val="28"/>
  </w:num>
  <w:num w:numId="26">
    <w:abstractNumId w:val="11"/>
  </w:num>
  <w:num w:numId="27">
    <w:abstractNumId w:val="31"/>
  </w:num>
  <w:num w:numId="28">
    <w:abstractNumId w:val="17"/>
  </w:num>
  <w:num w:numId="29">
    <w:abstractNumId w:val="14"/>
  </w:num>
  <w:num w:numId="30">
    <w:abstractNumId w:val="33"/>
  </w:num>
  <w:num w:numId="31">
    <w:abstractNumId w:val="29"/>
  </w:num>
  <w:num w:numId="32">
    <w:abstractNumId w:val="36"/>
  </w:num>
  <w:num w:numId="33">
    <w:abstractNumId w:val="41"/>
  </w:num>
  <w:num w:numId="34">
    <w:abstractNumId w:val="18"/>
  </w:num>
  <w:num w:numId="35">
    <w:abstractNumId w:val="26"/>
  </w:num>
  <w:num w:numId="36">
    <w:abstractNumId w:val="21"/>
  </w:num>
  <w:num w:numId="37">
    <w:abstractNumId w:val="51"/>
  </w:num>
  <w:num w:numId="38">
    <w:abstractNumId w:val="13"/>
  </w:num>
  <w:num w:numId="39">
    <w:abstractNumId w:val="6"/>
  </w:num>
  <w:num w:numId="40">
    <w:abstractNumId w:val="42"/>
  </w:num>
  <w:num w:numId="41">
    <w:abstractNumId w:val="9"/>
  </w:num>
  <w:num w:numId="42">
    <w:abstractNumId w:val="38"/>
  </w:num>
  <w:num w:numId="43">
    <w:abstractNumId w:val="40"/>
  </w:num>
  <w:num w:numId="44">
    <w:abstractNumId w:val="39"/>
  </w:num>
  <w:num w:numId="45">
    <w:abstractNumId w:val="37"/>
  </w:num>
  <w:num w:numId="46">
    <w:abstractNumId w:val="27"/>
  </w:num>
  <w:num w:numId="47">
    <w:abstractNumId w:val="34"/>
  </w:num>
  <w:num w:numId="48">
    <w:abstractNumId w:val="0"/>
  </w:num>
  <w:num w:numId="49">
    <w:abstractNumId w:val="47"/>
    <w:lvlOverride w:ilvl="0">
      <w:startOverride w:val="2"/>
      <w:lvl w:ilvl="0">
        <w:start w:val="2"/>
        <w:numFmt w:val="decimal"/>
        <w:lvlText w:val="%1."/>
        <w:lvlJc w:val="left"/>
        <w:pPr>
          <w:tabs>
            <w:tab w:val="num" w:pos="1440"/>
          </w:tabs>
          <w:ind w:left="720" w:firstLine="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startOverride w:val="1"/>
      <w:lvl w:ilvl="1">
        <w:start w:val="1"/>
        <w:numFmt w:val="decimal"/>
        <w:lvlText w:val="%1.%2."/>
        <w:lvlJc w:val="left"/>
        <w:pPr>
          <w:tabs>
            <w:tab w:val="num" w:pos="1713"/>
          </w:tabs>
          <w:ind w:left="993" w:firstLine="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startOverride w:val="1"/>
      <w:lvl w:ilvl="2">
        <w:start w:val="1"/>
        <w:numFmt w:val="decimal"/>
        <w:lvlText w:val="%1.%2.%3."/>
        <w:lvlJc w:val="left"/>
        <w:pPr>
          <w:tabs>
            <w:tab w:val="num" w:pos="1299"/>
          </w:tabs>
          <w:ind w:left="579" w:firstLine="141"/>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startOverride w:val="1"/>
      <w:lvl w:ilvl="3">
        <w:start w:val="1"/>
        <w:numFmt w:val="decimal"/>
        <w:suff w:val="nothing"/>
        <w:lvlText w:val="%1.%2.%3.%4."/>
        <w:lvlJc w:val="left"/>
        <w:pPr>
          <w:tabs>
            <w:tab w:val="left" w:pos="1418"/>
          </w:tabs>
          <w:ind w:left="709" w:firstLine="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start w:val="1"/>
        <w:numFmt w:val="decimal"/>
        <w:lvlText w:val="%1.%2.%3.%4.%5."/>
        <w:lvlJc w:val="left"/>
        <w:pPr>
          <w:tabs>
            <w:tab w:val="left" w:pos="1418"/>
          </w:tabs>
          <w:ind w:left="1986" w:hanging="127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start w:val="1"/>
        <w:numFmt w:val="decimal"/>
        <w:suff w:val="nothing"/>
        <w:lvlText w:val="%1.%2.%3.%4.%5.%6."/>
        <w:lvlJc w:val="left"/>
        <w:pPr>
          <w:tabs>
            <w:tab w:val="left" w:pos="1418"/>
          </w:tabs>
          <w:ind w:left="811" w:firstLine="52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start w:val="1"/>
        <w:numFmt w:val="decimal"/>
        <w:suff w:val="nothing"/>
        <w:lvlText w:val="%1.%2.%3.%4.%5.%6.%7."/>
        <w:lvlJc w:val="left"/>
        <w:pPr>
          <w:tabs>
            <w:tab w:val="left" w:pos="1418"/>
          </w:tabs>
          <w:ind w:left="1315" w:firstLine="14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start w:val="1"/>
        <w:numFmt w:val="decimal"/>
        <w:suff w:val="nothing"/>
        <w:lvlText w:val="%1.%2.%3.%4.%5.%6.%7.%8."/>
        <w:lvlJc w:val="left"/>
        <w:pPr>
          <w:tabs>
            <w:tab w:val="left" w:pos="1418"/>
          </w:tabs>
          <w:ind w:left="1819" w:firstLine="50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start w:val="1"/>
        <w:numFmt w:val="decimal"/>
        <w:suff w:val="nothing"/>
        <w:lvlText w:val="%1.%2.%3.%4.%5.%6.%7.%8.%9."/>
        <w:lvlJc w:val="left"/>
        <w:pPr>
          <w:tabs>
            <w:tab w:val="left" w:pos="1418"/>
          </w:tabs>
          <w:ind w:left="2395" w:firstLine="141"/>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50">
    <w:abstractNumId w:val="8"/>
  </w:num>
  <w:num w:numId="51">
    <w:abstractNumId w:val="43"/>
  </w:num>
  <w:num w:numId="52">
    <w:abstractNumId w:val="30"/>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hideSpellingErrors/>
  <w:hideGrammaticalErrors/>
  <w:activeWritingStyle w:appName="MSWord" w:lang="ru-RU" w:vendorID="64" w:dllVersion="6" w:nlCheck="1" w:checkStyle="0"/>
  <w:activeWritingStyle w:appName="MSWord" w:lang="en-US" w:vendorID="64" w:dllVersion="6" w:nlCheck="1" w:checkStyle="0"/>
  <w:activeWritingStyle w:appName="MSWord" w:lang="en-GB" w:vendorID="64" w:dllVersion="6" w:nlCheck="1" w:checkStyle="0"/>
  <w:activeWritingStyle w:appName="MSWord" w:lang="ru-RU" w:vendorID="64" w:dllVersion="4096" w:nlCheck="1" w:checkStyle="0"/>
  <w:activeWritingStyle w:appName="MSWord" w:lang="ru-RU" w:vendorID="64" w:dllVersion="131078" w:nlCheck="1" w:checkStyle="0"/>
  <w:activeWritingStyle w:appName="MSWord" w:lang="en-US" w:vendorID="64" w:dllVersion="131078" w:nlCheck="1" w:checkStyle="1"/>
  <w:proofState w:spelling="clean" w:grammar="clean"/>
  <w:defaultTabStop w:val="709"/>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1449"/>
    <w:rsid w:val="00000809"/>
    <w:rsid w:val="00000E28"/>
    <w:rsid w:val="0000138B"/>
    <w:rsid w:val="000020D0"/>
    <w:rsid w:val="000021F5"/>
    <w:rsid w:val="00005224"/>
    <w:rsid w:val="000055E4"/>
    <w:rsid w:val="000060DD"/>
    <w:rsid w:val="000069FB"/>
    <w:rsid w:val="0001076F"/>
    <w:rsid w:val="00011045"/>
    <w:rsid w:val="00011464"/>
    <w:rsid w:val="00012102"/>
    <w:rsid w:val="00012A9C"/>
    <w:rsid w:val="0001330D"/>
    <w:rsid w:val="0001357C"/>
    <w:rsid w:val="00013615"/>
    <w:rsid w:val="00013E35"/>
    <w:rsid w:val="00017396"/>
    <w:rsid w:val="000174EB"/>
    <w:rsid w:val="00017998"/>
    <w:rsid w:val="00020809"/>
    <w:rsid w:val="000229D0"/>
    <w:rsid w:val="00022FEC"/>
    <w:rsid w:val="000233AA"/>
    <w:rsid w:val="00025C95"/>
    <w:rsid w:val="00026CFA"/>
    <w:rsid w:val="0002707D"/>
    <w:rsid w:val="00027764"/>
    <w:rsid w:val="000321EF"/>
    <w:rsid w:val="00033D2F"/>
    <w:rsid w:val="00033D58"/>
    <w:rsid w:val="00035C6E"/>
    <w:rsid w:val="00035D62"/>
    <w:rsid w:val="000361BE"/>
    <w:rsid w:val="00036F8D"/>
    <w:rsid w:val="00037D32"/>
    <w:rsid w:val="00040433"/>
    <w:rsid w:val="00040A4D"/>
    <w:rsid w:val="00041996"/>
    <w:rsid w:val="00041E2D"/>
    <w:rsid w:val="00041FA1"/>
    <w:rsid w:val="000433A7"/>
    <w:rsid w:val="00044606"/>
    <w:rsid w:val="0004505A"/>
    <w:rsid w:val="00045120"/>
    <w:rsid w:val="000455FE"/>
    <w:rsid w:val="0004662F"/>
    <w:rsid w:val="00046BEB"/>
    <w:rsid w:val="00046D8E"/>
    <w:rsid w:val="0004725A"/>
    <w:rsid w:val="00047A0C"/>
    <w:rsid w:val="00047FB3"/>
    <w:rsid w:val="000519BB"/>
    <w:rsid w:val="0005218B"/>
    <w:rsid w:val="0005242C"/>
    <w:rsid w:val="00052555"/>
    <w:rsid w:val="000526B8"/>
    <w:rsid w:val="0005450B"/>
    <w:rsid w:val="0005464C"/>
    <w:rsid w:val="00054829"/>
    <w:rsid w:val="00054A3A"/>
    <w:rsid w:val="0005505B"/>
    <w:rsid w:val="00055406"/>
    <w:rsid w:val="00056407"/>
    <w:rsid w:val="000568C8"/>
    <w:rsid w:val="00056E20"/>
    <w:rsid w:val="00057168"/>
    <w:rsid w:val="00061AC5"/>
    <w:rsid w:val="00061CFE"/>
    <w:rsid w:val="00062C62"/>
    <w:rsid w:val="00063448"/>
    <w:rsid w:val="000643E9"/>
    <w:rsid w:val="00065996"/>
    <w:rsid w:val="000709C2"/>
    <w:rsid w:val="000732C1"/>
    <w:rsid w:val="000737DE"/>
    <w:rsid w:val="00074D75"/>
    <w:rsid w:val="00075B3E"/>
    <w:rsid w:val="00076863"/>
    <w:rsid w:val="00076DF5"/>
    <w:rsid w:val="000774E8"/>
    <w:rsid w:val="000809D8"/>
    <w:rsid w:val="000823B7"/>
    <w:rsid w:val="00082ED0"/>
    <w:rsid w:val="0008785E"/>
    <w:rsid w:val="00090022"/>
    <w:rsid w:val="00090578"/>
    <w:rsid w:val="00090E78"/>
    <w:rsid w:val="0009123D"/>
    <w:rsid w:val="00091C1A"/>
    <w:rsid w:val="00092546"/>
    <w:rsid w:val="00092D8C"/>
    <w:rsid w:val="000931BE"/>
    <w:rsid w:val="00093C5B"/>
    <w:rsid w:val="00094007"/>
    <w:rsid w:val="00095ABE"/>
    <w:rsid w:val="0009671C"/>
    <w:rsid w:val="00096733"/>
    <w:rsid w:val="000977B2"/>
    <w:rsid w:val="000A018B"/>
    <w:rsid w:val="000A028D"/>
    <w:rsid w:val="000A0344"/>
    <w:rsid w:val="000A20A7"/>
    <w:rsid w:val="000A2ACD"/>
    <w:rsid w:val="000A4BF7"/>
    <w:rsid w:val="000A675E"/>
    <w:rsid w:val="000A799C"/>
    <w:rsid w:val="000A7FD3"/>
    <w:rsid w:val="000B1C8A"/>
    <w:rsid w:val="000B58F7"/>
    <w:rsid w:val="000B67EE"/>
    <w:rsid w:val="000B7BBE"/>
    <w:rsid w:val="000C3203"/>
    <w:rsid w:val="000C3218"/>
    <w:rsid w:val="000C4FEB"/>
    <w:rsid w:val="000C63D1"/>
    <w:rsid w:val="000C7033"/>
    <w:rsid w:val="000D01D7"/>
    <w:rsid w:val="000D0A0B"/>
    <w:rsid w:val="000D1667"/>
    <w:rsid w:val="000D3567"/>
    <w:rsid w:val="000D428D"/>
    <w:rsid w:val="000D4949"/>
    <w:rsid w:val="000D4E7B"/>
    <w:rsid w:val="000D5CE2"/>
    <w:rsid w:val="000D75F0"/>
    <w:rsid w:val="000D7EA1"/>
    <w:rsid w:val="000E0934"/>
    <w:rsid w:val="000E1070"/>
    <w:rsid w:val="000E1B95"/>
    <w:rsid w:val="000E1D4E"/>
    <w:rsid w:val="000E4433"/>
    <w:rsid w:val="000E4E32"/>
    <w:rsid w:val="000E6C3C"/>
    <w:rsid w:val="000E77E6"/>
    <w:rsid w:val="000F078A"/>
    <w:rsid w:val="000F0A9F"/>
    <w:rsid w:val="000F1601"/>
    <w:rsid w:val="000F22A1"/>
    <w:rsid w:val="000F3974"/>
    <w:rsid w:val="000F54C7"/>
    <w:rsid w:val="001001E5"/>
    <w:rsid w:val="00100FC9"/>
    <w:rsid w:val="00101C02"/>
    <w:rsid w:val="00103227"/>
    <w:rsid w:val="00103EB3"/>
    <w:rsid w:val="00104B95"/>
    <w:rsid w:val="00104EE1"/>
    <w:rsid w:val="00105CBD"/>
    <w:rsid w:val="00105DA6"/>
    <w:rsid w:val="00105EEE"/>
    <w:rsid w:val="00105F38"/>
    <w:rsid w:val="0010603D"/>
    <w:rsid w:val="00106242"/>
    <w:rsid w:val="001070F6"/>
    <w:rsid w:val="0010760A"/>
    <w:rsid w:val="00110694"/>
    <w:rsid w:val="00110820"/>
    <w:rsid w:val="001109CA"/>
    <w:rsid w:val="00111339"/>
    <w:rsid w:val="00111359"/>
    <w:rsid w:val="00113624"/>
    <w:rsid w:val="00114B4C"/>
    <w:rsid w:val="00114C0C"/>
    <w:rsid w:val="00115621"/>
    <w:rsid w:val="00115F37"/>
    <w:rsid w:val="001164C7"/>
    <w:rsid w:val="00116587"/>
    <w:rsid w:val="001174CA"/>
    <w:rsid w:val="00117F8B"/>
    <w:rsid w:val="00120079"/>
    <w:rsid w:val="0012236D"/>
    <w:rsid w:val="001245C1"/>
    <w:rsid w:val="00125B3A"/>
    <w:rsid w:val="00126056"/>
    <w:rsid w:val="00126287"/>
    <w:rsid w:val="001266DE"/>
    <w:rsid w:val="00126755"/>
    <w:rsid w:val="00126E90"/>
    <w:rsid w:val="00127203"/>
    <w:rsid w:val="00127854"/>
    <w:rsid w:val="001301AA"/>
    <w:rsid w:val="00130A6C"/>
    <w:rsid w:val="00130CB8"/>
    <w:rsid w:val="00132651"/>
    <w:rsid w:val="00132DA9"/>
    <w:rsid w:val="001352B1"/>
    <w:rsid w:val="00135D69"/>
    <w:rsid w:val="00136791"/>
    <w:rsid w:val="00136E36"/>
    <w:rsid w:val="00136E74"/>
    <w:rsid w:val="00137952"/>
    <w:rsid w:val="00137DF8"/>
    <w:rsid w:val="00140053"/>
    <w:rsid w:val="00140939"/>
    <w:rsid w:val="00140A14"/>
    <w:rsid w:val="001419EC"/>
    <w:rsid w:val="00143152"/>
    <w:rsid w:val="00143DD6"/>
    <w:rsid w:val="0014408D"/>
    <w:rsid w:val="001444E6"/>
    <w:rsid w:val="00144B93"/>
    <w:rsid w:val="0014518A"/>
    <w:rsid w:val="00147350"/>
    <w:rsid w:val="00150E79"/>
    <w:rsid w:val="0015129F"/>
    <w:rsid w:val="00151FCF"/>
    <w:rsid w:val="00152883"/>
    <w:rsid w:val="00155010"/>
    <w:rsid w:val="00157168"/>
    <w:rsid w:val="00157C90"/>
    <w:rsid w:val="001627FA"/>
    <w:rsid w:val="00163C08"/>
    <w:rsid w:val="00164226"/>
    <w:rsid w:val="00164B25"/>
    <w:rsid w:val="00164FD1"/>
    <w:rsid w:val="00167E21"/>
    <w:rsid w:val="00171872"/>
    <w:rsid w:val="00171AD0"/>
    <w:rsid w:val="00173108"/>
    <w:rsid w:val="00175523"/>
    <w:rsid w:val="001755FE"/>
    <w:rsid w:val="00175717"/>
    <w:rsid w:val="00176350"/>
    <w:rsid w:val="001770F1"/>
    <w:rsid w:val="00181E0D"/>
    <w:rsid w:val="001866F4"/>
    <w:rsid w:val="00187891"/>
    <w:rsid w:val="0019013D"/>
    <w:rsid w:val="00190CD5"/>
    <w:rsid w:val="001910D7"/>
    <w:rsid w:val="00191DD1"/>
    <w:rsid w:val="0019324B"/>
    <w:rsid w:val="001937E2"/>
    <w:rsid w:val="00194339"/>
    <w:rsid w:val="001958C1"/>
    <w:rsid w:val="001A0A5C"/>
    <w:rsid w:val="001A0B7E"/>
    <w:rsid w:val="001A1972"/>
    <w:rsid w:val="001A21A0"/>
    <w:rsid w:val="001A448D"/>
    <w:rsid w:val="001A4756"/>
    <w:rsid w:val="001A6310"/>
    <w:rsid w:val="001A6A11"/>
    <w:rsid w:val="001A71F6"/>
    <w:rsid w:val="001B005C"/>
    <w:rsid w:val="001B0608"/>
    <w:rsid w:val="001B0818"/>
    <w:rsid w:val="001B0AA3"/>
    <w:rsid w:val="001B0D2A"/>
    <w:rsid w:val="001B2721"/>
    <w:rsid w:val="001B29C3"/>
    <w:rsid w:val="001B54A8"/>
    <w:rsid w:val="001B5971"/>
    <w:rsid w:val="001B5C5C"/>
    <w:rsid w:val="001B63AA"/>
    <w:rsid w:val="001B64D3"/>
    <w:rsid w:val="001B6E00"/>
    <w:rsid w:val="001B6EB4"/>
    <w:rsid w:val="001B7124"/>
    <w:rsid w:val="001B7677"/>
    <w:rsid w:val="001C2CCF"/>
    <w:rsid w:val="001C32DA"/>
    <w:rsid w:val="001C3335"/>
    <w:rsid w:val="001C41E5"/>
    <w:rsid w:val="001C49B9"/>
    <w:rsid w:val="001C4C6E"/>
    <w:rsid w:val="001C4CA2"/>
    <w:rsid w:val="001C5B4C"/>
    <w:rsid w:val="001C6192"/>
    <w:rsid w:val="001C73BA"/>
    <w:rsid w:val="001D0B3B"/>
    <w:rsid w:val="001D1E3F"/>
    <w:rsid w:val="001D25EB"/>
    <w:rsid w:val="001D47AA"/>
    <w:rsid w:val="001D62B5"/>
    <w:rsid w:val="001D7A77"/>
    <w:rsid w:val="001D7D24"/>
    <w:rsid w:val="001E04B5"/>
    <w:rsid w:val="001E1D37"/>
    <w:rsid w:val="001E3904"/>
    <w:rsid w:val="001E40B1"/>
    <w:rsid w:val="001E4731"/>
    <w:rsid w:val="001E56B3"/>
    <w:rsid w:val="001E74EF"/>
    <w:rsid w:val="001F0A75"/>
    <w:rsid w:val="001F0D5C"/>
    <w:rsid w:val="001F0E37"/>
    <w:rsid w:val="001F1703"/>
    <w:rsid w:val="001F18E9"/>
    <w:rsid w:val="001F195B"/>
    <w:rsid w:val="001F1A3B"/>
    <w:rsid w:val="001F1D4A"/>
    <w:rsid w:val="001F27E7"/>
    <w:rsid w:val="001F371E"/>
    <w:rsid w:val="001F49E6"/>
    <w:rsid w:val="001F589B"/>
    <w:rsid w:val="001F7137"/>
    <w:rsid w:val="0020085C"/>
    <w:rsid w:val="00200C1C"/>
    <w:rsid w:val="00202942"/>
    <w:rsid w:val="0020316B"/>
    <w:rsid w:val="0020391B"/>
    <w:rsid w:val="00203942"/>
    <w:rsid w:val="00203B3B"/>
    <w:rsid w:val="00203BEB"/>
    <w:rsid w:val="00204909"/>
    <w:rsid w:val="002064DD"/>
    <w:rsid w:val="00207044"/>
    <w:rsid w:val="002072FF"/>
    <w:rsid w:val="00207894"/>
    <w:rsid w:val="00211F9C"/>
    <w:rsid w:val="002151F4"/>
    <w:rsid w:val="00215AEA"/>
    <w:rsid w:val="00215E7D"/>
    <w:rsid w:val="0021711F"/>
    <w:rsid w:val="00220770"/>
    <w:rsid w:val="00220E6A"/>
    <w:rsid w:val="002219E4"/>
    <w:rsid w:val="00223BF2"/>
    <w:rsid w:val="0022435F"/>
    <w:rsid w:val="0022745C"/>
    <w:rsid w:val="0022772E"/>
    <w:rsid w:val="00230682"/>
    <w:rsid w:val="00230A9C"/>
    <w:rsid w:val="002314B4"/>
    <w:rsid w:val="0023219F"/>
    <w:rsid w:val="00233BEF"/>
    <w:rsid w:val="00235535"/>
    <w:rsid w:val="00236766"/>
    <w:rsid w:val="00236A71"/>
    <w:rsid w:val="00237190"/>
    <w:rsid w:val="00237323"/>
    <w:rsid w:val="00240B51"/>
    <w:rsid w:val="00241276"/>
    <w:rsid w:val="0024197B"/>
    <w:rsid w:val="00241D9C"/>
    <w:rsid w:val="00242351"/>
    <w:rsid w:val="0024347F"/>
    <w:rsid w:val="00243612"/>
    <w:rsid w:val="002442BA"/>
    <w:rsid w:val="00245D85"/>
    <w:rsid w:val="00245E10"/>
    <w:rsid w:val="00247840"/>
    <w:rsid w:val="00247C2C"/>
    <w:rsid w:val="002502B1"/>
    <w:rsid w:val="00250C8A"/>
    <w:rsid w:val="0025123C"/>
    <w:rsid w:val="00251EE7"/>
    <w:rsid w:val="00251F7B"/>
    <w:rsid w:val="00254C8D"/>
    <w:rsid w:val="00255A05"/>
    <w:rsid w:val="002570E9"/>
    <w:rsid w:val="002571D9"/>
    <w:rsid w:val="00257C9D"/>
    <w:rsid w:val="002612B8"/>
    <w:rsid w:val="00261583"/>
    <w:rsid w:val="00261649"/>
    <w:rsid w:val="00262BAE"/>
    <w:rsid w:val="0026300C"/>
    <w:rsid w:val="00265C1A"/>
    <w:rsid w:val="00265D0C"/>
    <w:rsid w:val="002667E8"/>
    <w:rsid w:val="002702AF"/>
    <w:rsid w:val="002711DA"/>
    <w:rsid w:val="00271BFF"/>
    <w:rsid w:val="00271F50"/>
    <w:rsid w:val="00271FA9"/>
    <w:rsid w:val="0027262E"/>
    <w:rsid w:val="00272918"/>
    <w:rsid w:val="00274A66"/>
    <w:rsid w:val="002757A3"/>
    <w:rsid w:val="00275D8F"/>
    <w:rsid w:val="00276E41"/>
    <w:rsid w:val="00280495"/>
    <w:rsid w:val="002807A1"/>
    <w:rsid w:val="00280830"/>
    <w:rsid w:val="00281CC9"/>
    <w:rsid w:val="00282D5E"/>
    <w:rsid w:val="00283279"/>
    <w:rsid w:val="002843D3"/>
    <w:rsid w:val="00284DC9"/>
    <w:rsid w:val="0028552D"/>
    <w:rsid w:val="002859C0"/>
    <w:rsid w:val="0028630B"/>
    <w:rsid w:val="00287080"/>
    <w:rsid w:val="00287874"/>
    <w:rsid w:val="00290104"/>
    <w:rsid w:val="002908C9"/>
    <w:rsid w:val="00290EC1"/>
    <w:rsid w:val="00291229"/>
    <w:rsid w:val="002921E7"/>
    <w:rsid w:val="00292252"/>
    <w:rsid w:val="00292355"/>
    <w:rsid w:val="002938CA"/>
    <w:rsid w:val="002942D5"/>
    <w:rsid w:val="002944D7"/>
    <w:rsid w:val="002946A0"/>
    <w:rsid w:val="002948F5"/>
    <w:rsid w:val="002952B1"/>
    <w:rsid w:val="00295437"/>
    <w:rsid w:val="00296D60"/>
    <w:rsid w:val="0029726C"/>
    <w:rsid w:val="00297533"/>
    <w:rsid w:val="00297597"/>
    <w:rsid w:val="002A1B64"/>
    <w:rsid w:val="002A3800"/>
    <w:rsid w:val="002A46BE"/>
    <w:rsid w:val="002A6EE1"/>
    <w:rsid w:val="002A6FA8"/>
    <w:rsid w:val="002A7256"/>
    <w:rsid w:val="002B2D55"/>
    <w:rsid w:val="002B3198"/>
    <w:rsid w:val="002B3755"/>
    <w:rsid w:val="002B3DB3"/>
    <w:rsid w:val="002B44E6"/>
    <w:rsid w:val="002B4557"/>
    <w:rsid w:val="002B4886"/>
    <w:rsid w:val="002B57A7"/>
    <w:rsid w:val="002B6FD2"/>
    <w:rsid w:val="002B72A9"/>
    <w:rsid w:val="002C00FD"/>
    <w:rsid w:val="002C0524"/>
    <w:rsid w:val="002C2DB9"/>
    <w:rsid w:val="002C59E0"/>
    <w:rsid w:val="002C5B61"/>
    <w:rsid w:val="002C5CBE"/>
    <w:rsid w:val="002C67AE"/>
    <w:rsid w:val="002D28C0"/>
    <w:rsid w:val="002D458E"/>
    <w:rsid w:val="002D4812"/>
    <w:rsid w:val="002D72F0"/>
    <w:rsid w:val="002D782D"/>
    <w:rsid w:val="002E0A17"/>
    <w:rsid w:val="002E12B3"/>
    <w:rsid w:val="002E2712"/>
    <w:rsid w:val="002E2F0B"/>
    <w:rsid w:val="002E4178"/>
    <w:rsid w:val="002E469E"/>
    <w:rsid w:val="002E576C"/>
    <w:rsid w:val="002E7714"/>
    <w:rsid w:val="002E7F31"/>
    <w:rsid w:val="002F185E"/>
    <w:rsid w:val="002F21D4"/>
    <w:rsid w:val="002F2744"/>
    <w:rsid w:val="002F450B"/>
    <w:rsid w:val="002F5105"/>
    <w:rsid w:val="002F5945"/>
    <w:rsid w:val="002F7931"/>
    <w:rsid w:val="002F7B33"/>
    <w:rsid w:val="002F7D9A"/>
    <w:rsid w:val="00301439"/>
    <w:rsid w:val="00301460"/>
    <w:rsid w:val="003019D4"/>
    <w:rsid w:val="003023E6"/>
    <w:rsid w:val="00303653"/>
    <w:rsid w:val="00304901"/>
    <w:rsid w:val="003049BE"/>
    <w:rsid w:val="00304FC0"/>
    <w:rsid w:val="0030578E"/>
    <w:rsid w:val="00310214"/>
    <w:rsid w:val="00310C2B"/>
    <w:rsid w:val="0031160A"/>
    <w:rsid w:val="00311650"/>
    <w:rsid w:val="003116C9"/>
    <w:rsid w:val="003121E9"/>
    <w:rsid w:val="00313ECF"/>
    <w:rsid w:val="00314296"/>
    <w:rsid w:val="003149B5"/>
    <w:rsid w:val="00314EE9"/>
    <w:rsid w:val="0031509F"/>
    <w:rsid w:val="00317EE1"/>
    <w:rsid w:val="00320B0A"/>
    <w:rsid w:val="003212CA"/>
    <w:rsid w:val="0032259E"/>
    <w:rsid w:val="003244AD"/>
    <w:rsid w:val="00324876"/>
    <w:rsid w:val="00325199"/>
    <w:rsid w:val="00325A58"/>
    <w:rsid w:val="00325B6F"/>
    <w:rsid w:val="00326CFD"/>
    <w:rsid w:val="00327FD5"/>
    <w:rsid w:val="003315D3"/>
    <w:rsid w:val="00332CDE"/>
    <w:rsid w:val="0033499D"/>
    <w:rsid w:val="00336637"/>
    <w:rsid w:val="00336B2D"/>
    <w:rsid w:val="00336C82"/>
    <w:rsid w:val="00340BD5"/>
    <w:rsid w:val="00342EA5"/>
    <w:rsid w:val="00342EBF"/>
    <w:rsid w:val="00345572"/>
    <w:rsid w:val="003464E3"/>
    <w:rsid w:val="003469C8"/>
    <w:rsid w:val="003474A4"/>
    <w:rsid w:val="00347AB6"/>
    <w:rsid w:val="00347D5C"/>
    <w:rsid w:val="0035018C"/>
    <w:rsid w:val="00351C3E"/>
    <w:rsid w:val="00352317"/>
    <w:rsid w:val="00352868"/>
    <w:rsid w:val="00352A30"/>
    <w:rsid w:val="00352F02"/>
    <w:rsid w:val="003532EC"/>
    <w:rsid w:val="00353412"/>
    <w:rsid w:val="00354D44"/>
    <w:rsid w:val="003551D3"/>
    <w:rsid w:val="003556DA"/>
    <w:rsid w:val="003560D6"/>
    <w:rsid w:val="00356116"/>
    <w:rsid w:val="003577DE"/>
    <w:rsid w:val="00357D18"/>
    <w:rsid w:val="00357EEC"/>
    <w:rsid w:val="00360742"/>
    <w:rsid w:val="0036122D"/>
    <w:rsid w:val="003618A4"/>
    <w:rsid w:val="00362D3B"/>
    <w:rsid w:val="003634F2"/>
    <w:rsid w:val="003635A1"/>
    <w:rsid w:val="003641A4"/>
    <w:rsid w:val="0036439C"/>
    <w:rsid w:val="00364627"/>
    <w:rsid w:val="00367CA8"/>
    <w:rsid w:val="00372B01"/>
    <w:rsid w:val="00372F3F"/>
    <w:rsid w:val="0037422E"/>
    <w:rsid w:val="003754F2"/>
    <w:rsid w:val="00375E46"/>
    <w:rsid w:val="00377171"/>
    <w:rsid w:val="003776B0"/>
    <w:rsid w:val="00381582"/>
    <w:rsid w:val="003834A6"/>
    <w:rsid w:val="0038360C"/>
    <w:rsid w:val="00383754"/>
    <w:rsid w:val="003838C2"/>
    <w:rsid w:val="00386557"/>
    <w:rsid w:val="00386E72"/>
    <w:rsid w:val="00386F66"/>
    <w:rsid w:val="0038704B"/>
    <w:rsid w:val="0038715F"/>
    <w:rsid w:val="00387300"/>
    <w:rsid w:val="003877A1"/>
    <w:rsid w:val="00387C0E"/>
    <w:rsid w:val="00391DDA"/>
    <w:rsid w:val="00391F22"/>
    <w:rsid w:val="003920B0"/>
    <w:rsid w:val="00392895"/>
    <w:rsid w:val="00392B70"/>
    <w:rsid w:val="0039320F"/>
    <w:rsid w:val="00393B07"/>
    <w:rsid w:val="00393E4F"/>
    <w:rsid w:val="00393F34"/>
    <w:rsid w:val="00395BA2"/>
    <w:rsid w:val="003972A6"/>
    <w:rsid w:val="003974F8"/>
    <w:rsid w:val="003A0622"/>
    <w:rsid w:val="003A0961"/>
    <w:rsid w:val="003A0972"/>
    <w:rsid w:val="003A0A1D"/>
    <w:rsid w:val="003A28B7"/>
    <w:rsid w:val="003A2AE6"/>
    <w:rsid w:val="003A2CCB"/>
    <w:rsid w:val="003A3814"/>
    <w:rsid w:val="003A41BA"/>
    <w:rsid w:val="003A4820"/>
    <w:rsid w:val="003A4C53"/>
    <w:rsid w:val="003A5009"/>
    <w:rsid w:val="003A54C3"/>
    <w:rsid w:val="003A60B3"/>
    <w:rsid w:val="003A6F2D"/>
    <w:rsid w:val="003B1020"/>
    <w:rsid w:val="003B1965"/>
    <w:rsid w:val="003B203E"/>
    <w:rsid w:val="003B4813"/>
    <w:rsid w:val="003B4819"/>
    <w:rsid w:val="003B4B67"/>
    <w:rsid w:val="003B4D39"/>
    <w:rsid w:val="003B6433"/>
    <w:rsid w:val="003B76D6"/>
    <w:rsid w:val="003C022A"/>
    <w:rsid w:val="003C1A7D"/>
    <w:rsid w:val="003C1B8C"/>
    <w:rsid w:val="003C20B1"/>
    <w:rsid w:val="003C31AB"/>
    <w:rsid w:val="003C5A5E"/>
    <w:rsid w:val="003C609A"/>
    <w:rsid w:val="003C6DAA"/>
    <w:rsid w:val="003C734A"/>
    <w:rsid w:val="003C790E"/>
    <w:rsid w:val="003D0408"/>
    <w:rsid w:val="003D06CA"/>
    <w:rsid w:val="003D2714"/>
    <w:rsid w:val="003D2ACA"/>
    <w:rsid w:val="003D3229"/>
    <w:rsid w:val="003D4935"/>
    <w:rsid w:val="003D7E73"/>
    <w:rsid w:val="003E06F1"/>
    <w:rsid w:val="003E1002"/>
    <w:rsid w:val="003E1E38"/>
    <w:rsid w:val="003E315F"/>
    <w:rsid w:val="003E35C8"/>
    <w:rsid w:val="003E4222"/>
    <w:rsid w:val="003E5239"/>
    <w:rsid w:val="003E5621"/>
    <w:rsid w:val="003E6756"/>
    <w:rsid w:val="003E705C"/>
    <w:rsid w:val="003F0631"/>
    <w:rsid w:val="003F2B89"/>
    <w:rsid w:val="003F3B8C"/>
    <w:rsid w:val="003F3D4F"/>
    <w:rsid w:val="003F465B"/>
    <w:rsid w:val="003F546C"/>
    <w:rsid w:val="003F666A"/>
    <w:rsid w:val="003F6E1C"/>
    <w:rsid w:val="003F70E0"/>
    <w:rsid w:val="00400129"/>
    <w:rsid w:val="00400322"/>
    <w:rsid w:val="00401D43"/>
    <w:rsid w:val="00401E68"/>
    <w:rsid w:val="00402553"/>
    <w:rsid w:val="00403803"/>
    <w:rsid w:val="00404935"/>
    <w:rsid w:val="004065CB"/>
    <w:rsid w:val="00407ADB"/>
    <w:rsid w:val="004106BE"/>
    <w:rsid w:val="00410FB7"/>
    <w:rsid w:val="00411420"/>
    <w:rsid w:val="00411BD9"/>
    <w:rsid w:val="004132EB"/>
    <w:rsid w:val="0041422F"/>
    <w:rsid w:val="0041611A"/>
    <w:rsid w:val="0041616F"/>
    <w:rsid w:val="004161C8"/>
    <w:rsid w:val="0041641F"/>
    <w:rsid w:val="00420AB8"/>
    <w:rsid w:val="00420ED0"/>
    <w:rsid w:val="0042156E"/>
    <w:rsid w:val="00421770"/>
    <w:rsid w:val="00422AF4"/>
    <w:rsid w:val="00422B44"/>
    <w:rsid w:val="00423142"/>
    <w:rsid w:val="0042320F"/>
    <w:rsid w:val="004234E2"/>
    <w:rsid w:val="0042362C"/>
    <w:rsid w:val="00424395"/>
    <w:rsid w:val="004250EB"/>
    <w:rsid w:val="004279FA"/>
    <w:rsid w:val="00427BFE"/>
    <w:rsid w:val="0043081C"/>
    <w:rsid w:val="0043251A"/>
    <w:rsid w:val="004325C6"/>
    <w:rsid w:val="00432D95"/>
    <w:rsid w:val="00433924"/>
    <w:rsid w:val="00434003"/>
    <w:rsid w:val="00435048"/>
    <w:rsid w:val="00436928"/>
    <w:rsid w:val="00436E87"/>
    <w:rsid w:val="004376F9"/>
    <w:rsid w:val="00437A5D"/>
    <w:rsid w:val="00437B8C"/>
    <w:rsid w:val="00437B99"/>
    <w:rsid w:val="0044038B"/>
    <w:rsid w:val="0044358B"/>
    <w:rsid w:val="0044502A"/>
    <w:rsid w:val="00445679"/>
    <w:rsid w:val="00445B6F"/>
    <w:rsid w:val="0044631F"/>
    <w:rsid w:val="004466FE"/>
    <w:rsid w:val="004471DB"/>
    <w:rsid w:val="00450B3B"/>
    <w:rsid w:val="00453592"/>
    <w:rsid w:val="004537DB"/>
    <w:rsid w:val="00453E9D"/>
    <w:rsid w:val="00453FE6"/>
    <w:rsid w:val="004541B6"/>
    <w:rsid w:val="00454539"/>
    <w:rsid w:val="0045457E"/>
    <w:rsid w:val="004568B5"/>
    <w:rsid w:val="00457F42"/>
    <w:rsid w:val="00460C51"/>
    <w:rsid w:val="004610A7"/>
    <w:rsid w:val="00461BC5"/>
    <w:rsid w:val="00463BDD"/>
    <w:rsid w:val="00463EE2"/>
    <w:rsid w:val="00463F9E"/>
    <w:rsid w:val="00464D4C"/>
    <w:rsid w:val="004661CC"/>
    <w:rsid w:val="00466AEB"/>
    <w:rsid w:val="00467FD5"/>
    <w:rsid w:val="00471305"/>
    <w:rsid w:val="00472CE6"/>
    <w:rsid w:val="00473D1D"/>
    <w:rsid w:val="00473FD1"/>
    <w:rsid w:val="00474EAE"/>
    <w:rsid w:val="00475272"/>
    <w:rsid w:val="00477BC2"/>
    <w:rsid w:val="00477E40"/>
    <w:rsid w:val="00477F48"/>
    <w:rsid w:val="00481103"/>
    <w:rsid w:val="004811E3"/>
    <w:rsid w:val="00482E27"/>
    <w:rsid w:val="00483977"/>
    <w:rsid w:val="004847A2"/>
    <w:rsid w:val="004849D4"/>
    <w:rsid w:val="00485286"/>
    <w:rsid w:val="00486F07"/>
    <w:rsid w:val="004875F9"/>
    <w:rsid w:val="00491813"/>
    <w:rsid w:val="00492413"/>
    <w:rsid w:val="00493564"/>
    <w:rsid w:val="0049466A"/>
    <w:rsid w:val="00494F35"/>
    <w:rsid w:val="0049520B"/>
    <w:rsid w:val="00496A85"/>
    <w:rsid w:val="00496E50"/>
    <w:rsid w:val="00497217"/>
    <w:rsid w:val="00497BFA"/>
    <w:rsid w:val="004A0601"/>
    <w:rsid w:val="004A0E52"/>
    <w:rsid w:val="004A3C82"/>
    <w:rsid w:val="004A451B"/>
    <w:rsid w:val="004A5B16"/>
    <w:rsid w:val="004A66B6"/>
    <w:rsid w:val="004A68EB"/>
    <w:rsid w:val="004A6CA0"/>
    <w:rsid w:val="004B0385"/>
    <w:rsid w:val="004B162A"/>
    <w:rsid w:val="004B614D"/>
    <w:rsid w:val="004B7DC6"/>
    <w:rsid w:val="004C0011"/>
    <w:rsid w:val="004C0DC3"/>
    <w:rsid w:val="004C2B19"/>
    <w:rsid w:val="004C2C83"/>
    <w:rsid w:val="004C357D"/>
    <w:rsid w:val="004C37C6"/>
    <w:rsid w:val="004C4358"/>
    <w:rsid w:val="004C4C96"/>
    <w:rsid w:val="004C7D34"/>
    <w:rsid w:val="004D0670"/>
    <w:rsid w:val="004D35DA"/>
    <w:rsid w:val="004D4A21"/>
    <w:rsid w:val="004D5624"/>
    <w:rsid w:val="004D56C1"/>
    <w:rsid w:val="004E04E0"/>
    <w:rsid w:val="004E1D9F"/>
    <w:rsid w:val="004E2EE5"/>
    <w:rsid w:val="004E3DD8"/>
    <w:rsid w:val="004E4954"/>
    <w:rsid w:val="004E5168"/>
    <w:rsid w:val="004E545B"/>
    <w:rsid w:val="004E5BBF"/>
    <w:rsid w:val="004E5F15"/>
    <w:rsid w:val="004E7345"/>
    <w:rsid w:val="004E7938"/>
    <w:rsid w:val="004F04F4"/>
    <w:rsid w:val="004F1081"/>
    <w:rsid w:val="004F2342"/>
    <w:rsid w:val="004F4415"/>
    <w:rsid w:val="004F4B77"/>
    <w:rsid w:val="004F4E2B"/>
    <w:rsid w:val="004F61B8"/>
    <w:rsid w:val="004F7CDF"/>
    <w:rsid w:val="0050167B"/>
    <w:rsid w:val="00501EAE"/>
    <w:rsid w:val="00501FB5"/>
    <w:rsid w:val="00502871"/>
    <w:rsid w:val="0050465A"/>
    <w:rsid w:val="005061C0"/>
    <w:rsid w:val="00506375"/>
    <w:rsid w:val="0050664E"/>
    <w:rsid w:val="00506F1E"/>
    <w:rsid w:val="00507E94"/>
    <w:rsid w:val="00510369"/>
    <w:rsid w:val="005116C7"/>
    <w:rsid w:val="0051187E"/>
    <w:rsid w:val="00512509"/>
    <w:rsid w:val="00513C79"/>
    <w:rsid w:val="005152A9"/>
    <w:rsid w:val="00515349"/>
    <w:rsid w:val="005217A5"/>
    <w:rsid w:val="0052185D"/>
    <w:rsid w:val="00521917"/>
    <w:rsid w:val="00521AF6"/>
    <w:rsid w:val="00521D91"/>
    <w:rsid w:val="00522464"/>
    <w:rsid w:val="005229D8"/>
    <w:rsid w:val="00526A76"/>
    <w:rsid w:val="0053090A"/>
    <w:rsid w:val="00530A10"/>
    <w:rsid w:val="00534447"/>
    <w:rsid w:val="0053581B"/>
    <w:rsid w:val="00540E33"/>
    <w:rsid w:val="00541960"/>
    <w:rsid w:val="00544D49"/>
    <w:rsid w:val="00546E16"/>
    <w:rsid w:val="005479F7"/>
    <w:rsid w:val="00547C1D"/>
    <w:rsid w:val="00550039"/>
    <w:rsid w:val="005501A6"/>
    <w:rsid w:val="005503B9"/>
    <w:rsid w:val="005520CC"/>
    <w:rsid w:val="005552BE"/>
    <w:rsid w:val="00555817"/>
    <w:rsid w:val="00555D51"/>
    <w:rsid w:val="005569F9"/>
    <w:rsid w:val="00556A4E"/>
    <w:rsid w:val="00560281"/>
    <w:rsid w:val="0056064D"/>
    <w:rsid w:val="00560829"/>
    <w:rsid w:val="00560E65"/>
    <w:rsid w:val="005611AC"/>
    <w:rsid w:val="00561869"/>
    <w:rsid w:val="00561CBA"/>
    <w:rsid w:val="00561EE0"/>
    <w:rsid w:val="005652D8"/>
    <w:rsid w:val="005656C1"/>
    <w:rsid w:val="00566024"/>
    <w:rsid w:val="00566DCB"/>
    <w:rsid w:val="0056773F"/>
    <w:rsid w:val="00567E09"/>
    <w:rsid w:val="00567E7B"/>
    <w:rsid w:val="00570856"/>
    <w:rsid w:val="005714C2"/>
    <w:rsid w:val="005721C6"/>
    <w:rsid w:val="005722A5"/>
    <w:rsid w:val="00573CB8"/>
    <w:rsid w:val="00574856"/>
    <w:rsid w:val="00574A58"/>
    <w:rsid w:val="00574F3C"/>
    <w:rsid w:val="00577FF9"/>
    <w:rsid w:val="005812E7"/>
    <w:rsid w:val="0058347F"/>
    <w:rsid w:val="005834DE"/>
    <w:rsid w:val="00584EB6"/>
    <w:rsid w:val="005858F1"/>
    <w:rsid w:val="00586110"/>
    <w:rsid w:val="0059238D"/>
    <w:rsid w:val="00593A13"/>
    <w:rsid w:val="00594309"/>
    <w:rsid w:val="005956C9"/>
    <w:rsid w:val="00597A9B"/>
    <w:rsid w:val="00597C09"/>
    <w:rsid w:val="00597E39"/>
    <w:rsid w:val="005A0F9E"/>
    <w:rsid w:val="005A17BF"/>
    <w:rsid w:val="005A3125"/>
    <w:rsid w:val="005A3923"/>
    <w:rsid w:val="005A3CBB"/>
    <w:rsid w:val="005A3D5A"/>
    <w:rsid w:val="005A3E5B"/>
    <w:rsid w:val="005A45D2"/>
    <w:rsid w:val="005A5EA4"/>
    <w:rsid w:val="005A5EAB"/>
    <w:rsid w:val="005A7931"/>
    <w:rsid w:val="005B0B74"/>
    <w:rsid w:val="005B2324"/>
    <w:rsid w:val="005B2686"/>
    <w:rsid w:val="005B29CC"/>
    <w:rsid w:val="005B2A4E"/>
    <w:rsid w:val="005B3671"/>
    <w:rsid w:val="005B514C"/>
    <w:rsid w:val="005B5BAA"/>
    <w:rsid w:val="005B60F8"/>
    <w:rsid w:val="005B6173"/>
    <w:rsid w:val="005B666B"/>
    <w:rsid w:val="005C0346"/>
    <w:rsid w:val="005C1790"/>
    <w:rsid w:val="005C28D9"/>
    <w:rsid w:val="005C2BBD"/>
    <w:rsid w:val="005C3270"/>
    <w:rsid w:val="005C3AF8"/>
    <w:rsid w:val="005C4CC0"/>
    <w:rsid w:val="005C4E53"/>
    <w:rsid w:val="005C534D"/>
    <w:rsid w:val="005C5AF4"/>
    <w:rsid w:val="005C5CEC"/>
    <w:rsid w:val="005C6054"/>
    <w:rsid w:val="005C6094"/>
    <w:rsid w:val="005C652A"/>
    <w:rsid w:val="005C6B3B"/>
    <w:rsid w:val="005C6D7B"/>
    <w:rsid w:val="005C6DB3"/>
    <w:rsid w:val="005C704E"/>
    <w:rsid w:val="005C7598"/>
    <w:rsid w:val="005D044E"/>
    <w:rsid w:val="005D23B2"/>
    <w:rsid w:val="005D392F"/>
    <w:rsid w:val="005D4F5B"/>
    <w:rsid w:val="005D527C"/>
    <w:rsid w:val="005D54D4"/>
    <w:rsid w:val="005D6783"/>
    <w:rsid w:val="005E0196"/>
    <w:rsid w:val="005E4E84"/>
    <w:rsid w:val="005E4FC8"/>
    <w:rsid w:val="005E5291"/>
    <w:rsid w:val="005E5988"/>
    <w:rsid w:val="005E7175"/>
    <w:rsid w:val="005E76A7"/>
    <w:rsid w:val="005F0A0B"/>
    <w:rsid w:val="005F0CC4"/>
    <w:rsid w:val="005F2113"/>
    <w:rsid w:val="005F2379"/>
    <w:rsid w:val="005F250B"/>
    <w:rsid w:val="005F2A07"/>
    <w:rsid w:val="005F4249"/>
    <w:rsid w:val="005F46A6"/>
    <w:rsid w:val="005F49F5"/>
    <w:rsid w:val="005F773F"/>
    <w:rsid w:val="00601E61"/>
    <w:rsid w:val="006022C8"/>
    <w:rsid w:val="006024E3"/>
    <w:rsid w:val="006055F9"/>
    <w:rsid w:val="00605B9B"/>
    <w:rsid w:val="00606149"/>
    <w:rsid w:val="00606CE6"/>
    <w:rsid w:val="0060749C"/>
    <w:rsid w:val="00610CF2"/>
    <w:rsid w:val="006110A1"/>
    <w:rsid w:val="006114D7"/>
    <w:rsid w:val="00613655"/>
    <w:rsid w:val="0061519C"/>
    <w:rsid w:val="006161A1"/>
    <w:rsid w:val="00617085"/>
    <w:rsid w:val="0062289E"/>
    <w:rsid w:val="00622910"/>
    <w:rsid w:val="00623ABF"/>
    <w:rsid w:val="00623BB4"/>
    <w:rsid w:val="00624A19"/>
    <w:rsid w:val="00630FF1"/>
    <w:rsid w:val="006316A8"/>
    <w:rsid w:val="00631922"/>
    <w:rsid w:val="00631AE7"/>
    <w:rsid w:val="00631F70"/>
    <w:rsid w:val="00632426"/>
    <w:rsid w:val="00633A86"/>
    <w:rsid w:val="00633DB5"/>
    <w:rsid w:val="00633FDE"/>
    <w:rsid w:val="00634249"/>
    <w:rsid w:val="006343AD"/>
    <w:rsid w:val="00634D1B"/>
    <w:rsid w:val="00642478"/>
    <w:rsid w:val="0064347F"/>
    <w:rsid w:val="0064387C"/>
    <w:rsid w:val="00644C3B"/>
    <w:rsid w:val="00645256"/>
    <w:rsid w:val="006455A6"/>
    <w:rsid w:val="00647C0D"/>
    <w:rsid w:val="00647FA9"/>
    <w:rsid w:val="00651D8A"/>
    <w:rsid w:val="0065289F"/>
    <w:rsid w:val="0065342A"/>
    <w:rsid w:val="006542CC"/>
    <w:rsid w:val="006559FE"/>
    <w:rsid w:val="00655A9C"/>
    <w:rsid w:val="006566EE"/>
    <w:rsid w:val="006568B5"/>
    <w:rsid w:val="00656921"/>
    <w:rsid w:val="00662240"/>
    <w:rsid w:val="006631A2"/>
    <w:rsid w:val="006633DF"/>
    <w:rsid w:val="006660C9"/>
    <w:rsid w:val="006668BC"/>
    <w:rsid w:val="006715D4"/>
    <w:rsid w:val="0067359A"/>
    <w:rsid w:val="00674806"/>
    <w:rsid w:val="00677EF9"/>
    <w:rsid w:val="006802F0"/>
    <w:rsid w:val="0068247E"/>
    <w:rsid w:val="00683DFD"/>
    <w:rsid w:val="006853A9"/>
    <w:rsid w:val="00685457"/>
    <w:rsid w:val="0068569D"/>
    <w:rsid w:val="00685BC2"/>
    <w:rsid w:val="0069169F"/>
    <w:rsid w:val="00691963"/>
    <w:rsid w:val="00691BDA"/>
    <w:rsid w:val="0069224E"/>
    <w:rsid w:val="00692292"/>
    <w:rsid w:val="0069283C"/>
    <w:rsid w:val="00693BB5"/>
    <w:rsid w:val="00694729"/>
    <w:rsid w:val="006947C3"/>
    <w:rsid w:val="00694BB2"/>
    <w:rsid w:val="00694DD0"/>
    <w:rsid w:val="006950C4"/>
    <w:rsid w:val="00695BBD"/>
    <w:rsid w:val="006967AF"/>
    <w:rsid w:val="006A037D"/>
    <w:rsid w:val="006A0A6E"/>
    <w:rsid w:val="006A254E"/>
    <w:rsid w:val="006A3567"/>
    <w:rsid w:val="006A37EA"/>
    <w:rsid w:val="006A4D7C"/>
    <w:rsid w:val="006A5F95"/>
    <w:rsid w:val="006A6BE1"/>
    <w:rsid w:val="006B0A04"/>
    <w:rsid w:val="006B20F3"/>
    <w:rsid w:val="006B21CA"/>
    <w:rsid w:val="006B258D"/>
    <w:rsid w:val="006B6678"/>
    <w:rsid w:val="006B68B2"/>
    <w:rsid w:val="006B6D49"/>
    <w:rsid w:val="006C0D68"/>
    <w:rsid w:val="006C1BD7"/>
    <w:rsid w:val="006C228C"/>
    <w:rsid w:val="006C268E"/>
    <w:rsid w:val="006C29C0"/>
    <w:rsid w:val="006C303E"/>
    <w:rsid w:val="006C3045"/>
    <w:rsid w:val="006C3A64"/>
    <w:rsid w:val="006C3E6B"/>
    <w:rsid w:val="006C64E4"/>
    <w:rsid w:val="006C6ED7"/>
    <w:rsid w:val="006C758D"/>
    <w:rsid w:val="006C7B75"/>
    <w:rsid w:val="006D0753"/>
    <w:rsid w:val="006D0C90"/>
    <w:rsid w:val="006D1713"/>
    <w:rsid w:val="006D2438"/>
    <w:rsid w:val="006D3416"/>
    <w:rsid w:val="006D37DE"/>
    <w:rsid w:val="006D3A54"/>
    <w:rsid w:val="006D4CE9"/>
    <w:rsid w:val="006D72D5"/>
    <w:rsid w:val="006D79CF"/>
    <w:rsid w:val="006E0569"/>
    <w:rsid w:val="006E1625"/>
    <w:rsid w:val="006E1695"/>
    <w:rsid w:val="006E2615"/>
    <w:rsid w:val="006E2F9A"/>
    <w:rsid w:val="006E313F"/>
    <w:rsid w:val="006E3C4B"/>
    <w:rsid w:val="006E3FB2"/>
    <w:rsid w:val="006E4C58"/>
    <w:rsid w:val="006E6057"/>
    <w:rsid w:val="006E747B"/>
    <w:rsid w:val="006F0BB3"/>
    <w:rsid w:val="006F33C8"/>
    <w:rsid w:val="006F3579"/>
    <w:rsid w:val="006F488F"/>
    <w:rsid w:val="006F783B"/>
    <w:rsid w:val="006F7B83"/>
    <w:rsid w:val="007019DB"/>
    <w:rsid w:val="00705D81"/>
    <w:rsid w:val="00706312"/>
    <w:rsid w:val="00706E4B"/>
    <w:rsid w:val="0070733F"/>
    <w:rsid w:val="00710940"/>
    <w:rsid w:val="0071169E"/>
    <w:rsid w:val="0071534A"/>
    <w:rsid w:val="007156C6"/>
    <w:rsid w:val="0071766E"/>
    <w:rsid w:val="0072030A"/>
    <w:rsid w:val="00720491"/>
    <w:rsid w:val="00720D59"/>
    <w:rsid w:val="00720E0A"/>
    <w:rsid w:val="007212EC"/>
    <w:rsid w:val="00721B29"/>
    <w:rsid w:val="0072336F"/>
    <w:rsid w:val="007239B4"/>
    <w:rsid w:val="0072500B"/>
    <w:rsid w:val="00725AB4"/>
    <w:rsid w:val="00725DFE"/>
    <w:rsid w:val="00726A64"/>
    <w:rsid w:val="00726BCA"/>
    <w:rsid w:val="00726CC3"/>
    <w:rsid w:val="00727D9C"/>
    <w:rsid w:val="0073150F"/>
    <w:rsid w:val="0073379B"/>
    <w:rsid w:val="00733D03"/>
    <w:rsid w:val="00733DE3"/>
    <w:rsid w:val="007342B0"/>
    <w:rsid w:val="0073604D"/>
    <w:rsid w:val="00736A45"/>
    <w:rsid w:val="007377BA"/>
    <w:rsid w:val="0074019A"/>
    <w:rsid w:val="00740FDC"/>
    <w:rsid w:val="00741B0F"/>
    <w:rsid w:val="00741DB4"/>
    <w:rsid w:val="007424E9"/>
    <w:rsid w:val="00743A86"/>
    <w:rsid w:val="00744CE5"/>
    <w:rsid w:val="00744F24"/>
    <w:rsid w:val="00745E35"/>
    <w:rsid w:val="007478E4"/>
    <w:rsid w:val="007515C5"/>
    <w:rsid w:val="00751A81"/>
    <w:rsid w:val="00751D22"/>
    <w:rsid w:val="007522D6"/>
    <w:rsid w:val="00753EC9"/>
    <w:rsid w:val="00755550"/>
    <w:rsid w:val="0075627D"/>
    <w:rsid w:val="00760579"/>
    <w:rsid w:val="0076073C"/>
    <w:rsid w:val="007614A8"/>
    <w:rsid w:val="00762CEE"/>
    <w:rsid w:val="00763B18"/>
    <w:rsid w:val="00763C85"/>
    <w:rsid w:val="00764360"/>
    <w:rsid w:val="00765DAD"/>
    <w:rsid w:val="00770390"/>
    <w:rsid w:val="0077278E"/>
    <w:rsid w:val="00774DB5"/>
    <w:rsid w:val="00776AA3"/>
    <w:rsid w:val="00776AB7"/>
    <w:rsid w:val="007770BF"/>
    <w:rsid w:val="00777AD1"/>
    <w:rsid w:val="00777EAD"/>
    <w:rsid w:val="00780027"/>
    <w:rsid w:val="00780586"/>
    <w:rsid w:val="00781B2F"/>
    <w:rsid w:val="00781BAB"/>
    <w:rsid w:val="00782799"/>
    <w:rsid w:val="00783FAF"/>
    <w:rsid w:val="00785197"/>
    <w:rsid w:val="00786140"/>
    <w:rsid w:val="00786ACD"/>
    <w:rsid w:val="00786E23"/>
    <w:rsid w:val="007873A2"/>
    <w:rsid w:val="00787A15"/>
    <w:rsid w:val="00787F73"/>
    <w:rsid w:val="00791F82"/>
    <w:rsid w:val="0079264B"/>
    <w:rsid w:val="007928AA"/>
    <w:rsid w:val="00792ACF"/>
    <w:rsid w:val="00793AED"/>
    <w:rsid w:val="007A0DC1"/>
    <w:rsid w:val="007A12C6"/>
    <w:rsid w:val="007A13DF"/>
    <w:rsid w:val="007A31CF"/>
    <w:rsid w:val="007A3D1B"/>
    <w:rsid w:val="007A44B9"/>
    <w:rsid w:val="007A647C"/>
    <w:rsid w:val="007A6A4E"/>
    <w:rsid w:val="007A74DC"/>
    <w:rsid w:val="007A7B2C"/>
    <w:rsid w:val="007B21C7"/>
    <w:rsid w:val="007B23FE"/>
    <w:rsid w:val="007B2B05"/>
    <w:rsid w:val="007B2E21"/>
    <w:rsid w:val="007B38B2"/>
    <w:rsid w:val="007B4995"/>
    <w:rsid w:val="007B523E"/>
    <w:rsid w:val="007B6F49"/>
    <w:rsid w:val="007C146B"/>
    <w:rsid w:val="007C14EA"/>
    <w:rsid w:val="007C1529"/>
    <w:rsid w:val="007C1694"/>
    <w:rsid w:val="007C1A7E"/>
    <w:rsid w:val="007C2AAF"/>
    <w:rsid w:val="007C2EE7"/>
    <w:rsid w:val="007C4037"/>
    <w:rsid w:val="007C60C8"/>
    <w:rsid w:val="007C61F9"/>
    <w:rsid w:val="007C69EA"/>
    <w:rsid w:val="007C6D0E"/>
    <w:rsid w:val="007D18A0"/>
    <w:rsid w:val="007D2E53"/>
    <w:rsid w:val="007D44E7"/>
    <w:rsid w:val="007D4C2C"/>
    <w:rsid w:val="007D6530"/>
    <w:rsid w:val="007D66ED"/>
    <w:rsid w:val="007E001B"/>
    <w:rsid w:val="007E0AA0"/>
    <w:rsid w:val="007E0BA6"/>
    <w:rsid w:val="007E29D7"/>
    <w:rsid w:val="007E31DC"/>
    <w:rsid w:val="007E4C22"/>
    <w:rsid w:val="007E541C"/>
    <w:rsid w:val="007E5940"/>
    <w:rsid w:val="007E5A67"/>
    <w:rsid w:val="007E5D62"/>
    <w:rsid w:val="007E5DE7"/>
    <w:rsid w:val="007E5FF0"/>
    <w:rsid w:val="007E6265"/>
    <w:rsid w:val="007E63C8"/>
    <w:rsid w:val="007E7B18"/>
    <w:rsid w:val="007F1711"/>
    <w:rsid w:val="007F22C8"/>
    <w:rsid w:val="007F2B72"/>
    <w:rsid w:val="007F380B"/>
    <w:rsid w:val="007F4A7B"/>
    <w:rsid w:val="007F7C57"/>
    <w:rsid w:val="008014C3"/>
    <w:rsid w:val="00801C0C"/>
    <w:rsid w:val="00802139"/>
    <w:rsid w:val="0080218B"/>
    <w:rsid w:val="008030F9"/>
    <w:rsid w:val="00803874"/>
    <w:rsid w:val="00803A50"/>
    <w:rsid w:val="00803C83"/>
    <w:rsid w:val="008042ED"/>
    <w:rsid w:val="00804C2A"/>
    <w:rsid w:val="0080597C"/>
    <w:rsid w:val="0080689C"/>
    <w:rsid w:val="008068B6"/>
    <w:rsid w:val="00806B57"/>
    <w:rsid w:val="00806CB7"/>
    <w:rsid w:val="00807287"/>
    <w:rsid w:val="008106B7"/>
    <w:rsid w:val="00810D36"/>
    <w:rsid w:val="00811B60"/>
    <w:rsid w:val="00812186"/>
    <w:rsid w:val="00812DCE"/>
    <w:rsid w:val="00813AF3"/>
    <w:rsid w:val="008143D1"/>
    <w:rsid w:val="00814D89"/>
    <w:rsid w:val="0081545D"/>
    <w:rsid w:val="00815ED2"/>
    <w:rsid w:val="00816F9B"/>
    <w:rsid w:val="0082004C"/>
    <w:rsid w:val="00820264"/>
    <w:rsid w:val="00820BE3"/>
    <w:rsid w:val="0082146F"/>
    <w:rsid w:val="008227A2"/>
    <w:rsid w:val="00822B8B"/>
    <w:rsid w:val="00822C1E"/>
    <w:rsid w:val="00823F45"/>
    <w:rsid w:val="00825193"/>
    <w:rsid w:val="00833103"/>
    <w:rsid w:val="008331CC"/>
    <w:rsid w:val="00833231"/>
    <w:rsid w:val="00833D3E"/>
    <w:rsid w:val="0083772E"/>
    <w:rsid w:val="00840A6F"/>
    <w:rsid w:val="0084123C"/>
    <w:rsid w:val="008413D7"/>
    <w:rsid w:val="0084284B"/>
    <w:rsid w:val="008430B3"/>
    <w:rsid w:val="008434C0"/>
    <w:rsid w:val="00844024"/>
    <w:rsid w:val="008440AB"/>
    <w:rsid w:val="00846020"/>
    <w:rsid w:val="0084739D"/>
    <w:rsid w:val="00851547"/>
    <w:rsid w:val="00853302"/>
    <w:rsid w:val="00853307"/>
    <w:rsid w:val="00854B0E"/>
    <w:rsid w:val="00855D82"/>
    <w:rsid w:val="008562D6"/>
    <w:rsid w:val="008569A0"/>
    <w:rsid w:val="00860950"/>
    <w:rsid w:val="00860F1A"/>
    <w:rsid w:val="00862312"/>
    <w:rsid w:val="00863434"/>
    <w:rsid w:val="00863E70"/>
    <w:rsid w:val="00865425"/>
    <w:rsid w:val="0086569D"/>
    <w:rsid w:val="00865E28"/>
    <w:rsid w:val="00867C40"/>
    <w:rsid w:val="00870939"/>
    <w:rsid w:val="00870E89"/>
    <w:rsid w:val="0087275B"/>
    <w:rsid w:val="00873A67"/>
    <w:rsid w:val="0087467F"/>
    <w:rsid w:val="00874BFF"/>
    <w:rsid w:val="00874E21"/>
    <w:rsid w:val="00875271"/>
    <w:rsid w:val="00876957"/>
    <w:rsid w:val="008769AF"/>
    <w:rsid w:val="00876E4D"/>
    <w:rsid w:val="00877EDC"/>
    <w:rsid w:val="00881032"/>
    <w:rsid w:val="008811D8"/>
    <w:rsid w:val="00881AE5"/>
    <w:rsid w:val="00882077"/>
    <w:rsid w:val="00885052"/>
    <w:rsid w:val="00885425"/>
    <w:rsid w:val="00885803"/>
    <w:rsid w:val="00886959"/>
    <w:rsid w:val="00887D10"/>
    <w:rsid w:val="0089126E"/>
    <w:rsid w:val="008922CF"/>
    <w:rsid w:val="00893A4C"/>
    <w:rsid w:val="008957F4"/>
    <w:rsid w:val="00896D90"/>
    <w:rsid w:val="008A1382"/>
    <w:rsid w:val="008A1BC9"/>
    <w:rsid w:val="008A20DD"/>
    <w:rsid w:val="008A3582"/>
    <w:rsid w:val="008A3635"/>
    <w:rsid w:val="008A3B5B"/>
    <w:rsid w:val="008A40CA"/>
    <w:rsid w:val="008A4420"/>
    <w:rsid w:val="008A4B31"/>
    <w:rsid w:val="008A52A4"/>
    <w:rsid w:val="008A70AC"/>
    <w:rsid w:val="008B0C87"/>
    <w:rsid w:val="008B2192"/>
    <w:rsid w:val="008B307D"/>
    <w:rsid w:val="008B5BB7"/>
    <w:rsid w:val="008B6390"/>
    <w:rsid w:val="008B77E2"/>
    <w:rsid w:val="008B7D72"/>
    <w:rsid w:val="008C0427"/>
    <w:rsid w:val="008C0C0E"/>
    <w:rsid w:val="008C0C8B"/>
    <w:rsid w:val="008C183C"/>
    <w:rsid w:val="008C28C5"/>
    <w:rsid w:val="008C3132"/>
    <w:rsid w:val="008C48FF"/>
    <w:rsid w:val="008C500A"/>
    <w:rsid w:val="008C545A"/>
    <w:rsid w:val="008C6501"/>
    <w:rsid w:val="008C6C49"/>
    <w:rsid w:val="008C7D06"/>
    <w:rsid w:val="008D033E"/>
    <w:rsid w:val="008D20A4"/>
    <w:rsid w:val="008D20F6"/>
    <w:rsid w:val="008D2D8B"/>
    <w:rsid w:val="008D43DF"/>
    <w:rsid w:val="008D5208"/>
    <w:rsid w:val="008D610A"/>
    <w:rsid w:val="008D65D4"/>
    <w:rsid w:val="008D70D1"/>
    <w:rsid w:val="008D7334"/>
    <w:rsid w:val="008D7514"/>
    <w:rsid w:val="008D7B11"/>
    <w:rsid w:val="008E0FB8"/>
    <w:rsid w:val="008E1AE2"/>
    <w:rsid w:val="008E1B45"/>
    <w:rsid w:val="008E36C4"/>
    <w:rsid w:val="008E38A8"/>
    <w:rsid w:val="008E4452"/>
    <w:rsid w:val="008E482E"/>
    <w:rsid w:val="008E5751"/>
    <w:rsid w:val="008E5855"/>
    <w:rsid w:val="008E5A7A"/>
    <w:rsid w:val="008E5FAC"/>
    <w:rsid w:val="008E624B"/>
    <w:rsid w:val="008E7951"/>
    <w:rsid w:val="008F0A39"/>
    <w:rsid w:val="008F0B7D"/>
    <w:rsid w:val="008F13A0"/>
    <w:rsid w:val="008F19E3"/>
    <w:rsid w:val="008F1A3F"/>
    <w:rsid w:val="008F3F9A"/>
    <w:rsid w:val="008F48BA"/>
    <w:rsid w:val="008F5558"/>
    <w:rsid w:val="008F7233"/>
    <w:rsid w:val="00901518"/>
    <w:rsid w:val="00902F5C"/>
    <w:rsid w:val="009030AB"/>
    <w:rsid w:val="009036FF"/>
    <w:rsid w:val="00903AFD"/>
    <w:rsid w:val="00903D4B"/>
    <w:rsid w:val="00903DE8"/>
    <w:rsid w:val="00903F39"/>
    <w:rsid w:val="00905464"/>
    <w:rsid w:val="00907225"/>
    <w:rsid w:val="00910623"/>
    <w:rsid w:val="00910CAD"/>
    <w:rsid w:val="0091125A"/>
    <w:rsid w:val="009126B5"/>
    <w:rsid w:val="00913F02"/>
    <w:rsid w:val="00914799"/>
    <w:rsid w:val="009155FE"/>
    <w:rsid w:val="009166B3"/>
    <w:rsid w:val="00917645"/>
    <w:rsid w:val="009226A4"/>
    <w:rsid w:val="009226C0"/>
    <w:rsid w:val="00922A05"/>
    <w:rsid w:val="009230C3"/>
    <w:rsid w:val="00923E99"/>
    <w:rsid w:val="00925344"/>
    <w:rsid w:val="0092554A"/>
    <w:rsid w:val="00925D44"/>
    <w:rsid w:val="00925EBA"/>
    <w:rsid w:val="00926437"/>
    <w:rsid w:val="0092672D"/>
    <w:rsid w:val="00926AA9"/>
    <w:rsid w:val="00927C52"/>
    <w:rsid w:val="00931C5D"/>
    <w:rsid w:val="0093237D"/>
    <w:rsid w:val="00932B34"/>
    <w:rsid w:val="00932B91"/>
    <w:rsid w:val="00934A7E"/>
    <w:rsid w:val="0093758F"/>
    <w:rsid w:val="009379C9"/>
    <w:rsid w:val="009400EB"/>
    <w:rsid w:val="0094040E"/>
    <w:rsid w:val="00940D88"/>
    <w:rsid w:val="00940F97"/>
    <w:rsid w:val="00941B34"/>
    <w:rsid w:val="009426BC"/>
    <w:rsid w:val="0094318A"/>
    <w:rsid w:val="00944595"/>
    <w:rsid w:val="00945BC3"/>
    <w:rsid w:val="009463C5"/>
    <w:rsid w:val="00946A07"/>
    <w:rsid w:val="00952C41"/>
    <w:rsid w:val="00953D79"/>
    <w:rsid w:val="00954A67"/>
    <w:rsid w:val="00954D5E"/>
    <w:rsid w:val="009567CA"/>
    <w:rsid w:val="00960949"/>
    <w:rsid w:val="009609A8"/>
    <w:rsid w:val="00961DED"/>
    <w:rsid w:val="00961F80"/>
    <w:rsid w:val="00962CC3"/>
    <w:rsid w:val="0096348F"/>
    <w:rsid w:val="00963A5D"/>
    <w:rsid w:val="00963B97"/>
    <w:rsid w:val="00964CB1"/>
    <w:rsid w:val="0096513D"/>
    <w:rsid w:val="00965587"/>
    <w:rsid w:val="00966A62"/>
    <w:rsid w:val="00966B91"/>
    <w:rsid w:val="009676A7"/>
    <w:rsid w:val="00970763"/>
    <w:rsid w:val="00970C31"/>
    <w:rsid w:val="00970F9A"/>
    <w:rsid w:val="009710C5"/>
    <w:rsid w:val="009716EF"/>
    <w:rsid w:val="00973076"/>
    <w:rsid w:val="00973E32"/>
    <w:rsid w:val="0097404F"/>
    <w:rsid w:val="0097495C"/>
    <w:rsid w:val="00974D9D"/>
    <w:rsid w:val="009769BF"/>
    <w:rsid w:val="00976E8E"/>
    <w:rsid w:val="00976F03"/>
    <w:rsid w:val="00977F22"/>
    <w:rsid w:val="00977F27"/>
    <w:rsid w:val="009823B2"/>
    <w:rsid w:val="00986E39"/>
    <w:rsid w:val="00987EF0"/>
    <w:rsid w:val="0099026B"/>
    <w:rsid w:val="00991EE7"/>
    <w:rsid w:val="00992526"/>
    <w:rsid w:val="009926C4"/>
    <w:rsid w:val="0099422A"/>
    <w:rsid w:val="009947BE"/>
    <w:rsid w:val="00995C45"/>
    <w:rsid w:val="00996319"/>
    <w:rsid w:val="00996814"/>
    <w:rsid w:val="00997766"/>
    <w:rsid w:val="00997C3B"/>
    <w:rsid w:val="00997EBF"/>
    <w:rsid w:val="009A0140"/>
    <w:rsid w:val="009A1B0F"/>
    <w:rsid w:val="009A1C73"/>
    <w:rsid w:val="009A2959"/>
    <w:rsid w:val="009A34E8"/>
    <w:rsid w:val="009A5A3A"/>
    <w:rsid w:val="009A65D1"/>
    <w:rsid w:val="009B01A5"/>
    <w:rsid w:val="009B0D05"/>
    <w:rsid w:val="009B1DF8"/>
    <w:rsid w:val="009B225B"/>
    <w:rsid w:val="009B2CFB"/>
    <w:rsid w:val="009B3829"/>
    <w:rsid w:val="009B3844"/>
    <w:rsid w:val="009B406C"/>
    <w:rsid w:val="009B5451"/>
    <w:rsid w:val="009B54FC"/>
    <w:rsid w:val="009B55C1"/>
    <w:rsid w:val="009B5F53"/>
    <w:rsid w:val="009B69E1"/>
    <w:rsid w:val="009B7CE9"/>
    <w:rsid w:val="009C045F"/>
    <w:rsid w:val="009C052D"/>
    <w:rsid w:val="009C1025"/>
    <w:rsid w:val="009C1236"/>
    <w:rsid w:val="009C1460"/>
    <w:rsid w:val="009C27D9"/>
    <w:rsid w:val="009C376B"/>
    <w:rsid w:val="009C3BCC"/>
    <w:rsid w:val="009C5DE5"/>
    <w:rsid w:val="009C7B26"/>
    <w:rsid w:val="009D0CB7"/>
    <w:rsid w:val="009D1660"/>
    <w:rsid w:val="009D266A"/>
    <w:rsid w:val="009D2CEC"/>
    <w:rsid w:val="009D3920"/>
    <w:rsid w:val="009D5E1F"/>
    <w:rsid w:val="009D6150"/>
    <w:rsid w:val="009D6203"/>
    <w:rsid w:val="009D6B0F"/>
    <w:rsid w:val="009D72C2"/>
    <w:rsid w:val="009E05BE"/>
    <w:rsid w:val="009E0B1D"/>
    <w:rsid w:val="009E0B40"/>
    <w:rsid w:val="009E2B8E"/>
    <w:rsid w:val="009E430A"/>
    <w:rsid w:val="009E4325"/>
    <w:rsid w:val="009E5129"/>
    <w:rsid w:val="009E6A10"/>
    <w:rsid w:val="009E7893"/>
    <w:rsid w:val="009F03D4"/>
    <w:rsid w:val="009F18B4"/>
    <w:rsid w:val="009F1DB1"/>
    <w:rsid w:val="009F28BA"/>
    <w:rsid w:val="009F38B4"/>
    <w:rsid w:val="009F6532"/>
    <w:rsid w:val="009F7B6E"/>
    <w:rsid w:val="00A01B86"/>
    <w:rsid w:val="00A01CE1"/>
    <w:rsid w:val="00A01EAE"/>
    <w:rsid w:val="00A0232C"/>
    <w:rsid w:val="00A029C2"/>
    <w:rsid w:val="00A03551"/>
    <w:rsid w:val="00A06576"/>
    <w:rsid w:val="00A06BA8"/>
    <w:rsid w:val="00A1200B"/>
    <w:rsid w:val="00A12DA4"/>
    <w:rsid w:val="00A13287"/>
    <w:rsid w:val="00A13E45"/>
    <w:rsid w:val="00A14152"/>
    <w:rsid w:val="00A146C1"/>
    <w:rsid w:val="00A14F80"/>
    <w:rsid w:val="00A16098"/>
    <w:rsid w:val="00A163EF"/>
    <w:rsid w:val="00A164ED"/>
    <w:rsid w:val="00A16774"/>
    <w:rsid w:val="00A176F1"/>
    <w:rsid w:val="00A17E44"/>
    <w:rsid w:val="00A20910"/>
    <w:rsid w:val="00A22450"/>
    <w:rsid w:val="00A22B08"/>
    <w:rsid w:val="00A23241"/>
    <w:rsid w:val="00A24400"/>
    <w:rsid w:val="00A249CE"/>
    <w:rsid w:val="00A259BC"/>
    <w:rsid w:val="00A261A7"/>
    <w:rsid w:val="00A27B26"/>
    <w:rsid w:val="00A27D05"/>
    <w:rsid w:val="00A30642"/>
    <w:rsid w:val="00A31DE4"/>
    <w:rsid w:val="00A326AB"/>
    <w:rsid w:val="00A3373A"/>
    <w:rsid w:val="00A35C67"/>
    <w:rsid w:val="00A35CEE"/>
    <w:rsid w:val="00A3620E"/>
    <w:rsid w:val="00A36602"/>
    <w:rsid w:val="00A366C4"/>
    <w:rsid w:val="00A36D17"/>
    <w:rsid w:val="00A3711D"/>
    <w:rsid w:val="00A401E4"/>
    <w:rsid w:val="00A41101"/>
    <w:rsid w:val="00A41B29"/>
    <w:rsid w:val="00A42C22"/>
    <w:rsid w:val="00A4484D"/>
    <w:rsid w:val="00A45BA0"/>
    <w:rsid w:val="00A4737A"/>
    <w:rsid w:val="00A501DF"/>
    <w:rsid w:val="00A537B6"/>
    <w:rsid w:val="00A53A2C"/>
    <w:rsid w:val="00A54709"/>
    <w:rsid w:val="00A56053"/>
    <w:rsid w:val="00A56D20"/>
    <w:rsid w:val="00A576CA"/>
    <w:rsid w:val="00A57E39"/>
    <w:rsid w:val="00A6036A"/>
    <w:rsid w:val="00A60FBF"/>
    <w:rsid w:val="00A6239E"/>
    <w:rsid w:val="00A62A04"/>
    <w:rsid w:val="00A633FE"/>
    <w:rsid w:val="00A635BD"/>
    <w:rsid w:val="00A6367B"/>
    <w:rsid w:val="00A63A4D"/>
    <w:rsid w:val="00A64995"/>
    <w:rsid w:val="00A64C59"/>
    <w:rsid w:val="00A64F92"/>
    <w:rsid w:val="00A65615"/>
    <w:rsid w:val="00A66E70"/>
    <w:rsid w:val="00A675BB"/>
    <w:rsid w:val="00A67A4B"/>
    <w:rsid w:val="00A67ACC"/>
    <w:rsid w:val="00A73930"/>
    <w:rsid w:val="00A73B56"/>
    <w:rsid w:val="00A74743"/>
    <w:rsid w:val="00A759FD"/>
    <w:rsid w:val="00A76599"/>
    <w:rsid w:val="00A779A7"/>
    <w:rsid w:val="00A80E52"/>
    <w:rsid w:val="00A8179B"/>
    <w:rsid w:val="00A8474D"/>
    <w:rsid w:val="00A84C68"/>
    <w:rsid w:val="00A852D4"/>
    <w:rsid w:val="00A868E0"/>
    <w:rsid w:val="00A86CEC"/>
    <w:rsid w:val="00A87B83"/>
    <w:rsid w:val="00A91202"/>
    <w:rsid w:val="00A92B09"/>
    <w:rsid w:val="00A94621"/>
    <w:rsid w:val="00A96E11"/>
    <w:rsid w:val="00A97047"/>
    <w:rsid w:val="00AA0F10"/>
    <w:rsid w:val="00AA0F29"/>
    <w:rsid w:val="00AA1F34"/>
    <w:rsid w:val="00AA2318"/>
    <w:rsid w:val="00AA3BAA"/>
    <w:rsid w:val="00AA4862"/>
    <w:rsid w:val="00AA60ED"/>
    <w:rsid w:val="00AA63CD"/>
    <w:rsid w:val="00AA6C43"/>
    <w:rsid w:val="00AA73F9"/>
    <w:rsid w:val="00AB18B5"/>
    <w:rsid w:val="00AB2E92"/>
    <w:rsid w:val="00AB3F8C"/>
    <w:rsid w:val="00AB5191"/>
    <w:rsid w:val="00AB7CA9"/>
    <w:rsid w:val="00AC1783"/>
    <w:rsid w:val="00AC1FEF"/>
    <w:rsid w:val="00AC375B"/>
    <w:rsid w:val="00AC56CA"/>
    <w:rsid w:val="00AC6294"/>
    <w:rsid w:val="00AC6E0D"/>
    <w:rsid w:val="00AC7096"/>
    <w:rsid w:val="00AC721C"/>
    <w:rsid w:val="00AC740B"/>
    <w:rsid w:val="00AC79D1"/>
    <w:rsid w:val="00AC7E3C"/>
    <w:rsid w:val="00AD1977"/>
    <w:rsid w:val="00AD2549"/>
    <w:rsid w:val="00AD431F"/>
    <w:rsid w:val="00AD4787"/>
    <w:rsid w:val="00AD47AD"/>
    <w:rsid w:val="00AD49DE"/>
    <w:rsid w:val="00AD6282"/>
    <w:rsid w:val="00AD6B85"/>
    <w:rsid w:val="00AD7099"/>
    <w:rsid w:val="00AD7593"/>
    <w:rsid w:val="00AE028D"/>
    <w:rsid w:val="00AE1A87"/>
    <w:rsid w:val="00AE22FC"/>
    <w:rsid w:val="00AE2412"/>
    <w:rsid w:val="00AE3582"/>
    <w:rsid w:val="00AE3909"/>
    <w:rsid w:val="00AE3DD7"/>
    <w:rsid w:val="00AE52A4"/>
    <w:rsid w:val="00AE6742"/>
    <w:rsid w:val="00AE7FF6"/>
    <w:rsid w:val="00AF0F73"/>
    <w:rsid w:val="00AF2B74"/>
    <w:rsid w:val="00AF44E6"/>
    <w:rsid w:val="00AF45BF"/>
    <w:rsid w:val="00AF4661"/>
    <w:rsid w:val="00AF5EA7"/>
    <w:rsid w:val="00AF7F2C"/>
    <w:rsid w:val="00B01CEC"/>
    <w:rsid w:val="00B01FD3"/>
    <w:rsid w:val="00B03574"/>
    <w:rsid w:val="00B03DDE"/>
    <w:rsid w:val="00B0497D"/>
    <w:rsid w:val="00B04C7F"/>
    <w:rsid w:val="00B05204"/>
    <w:rsid w:val="00B05DCC"/>
    <w:rsid w:val="00B06503"/>
    <w:rsid w:val="00B10264"/>
    <w:rsid w:val="00B11663"/>
    <w:rsid w:val="00B11CDD"/>
    <w:rsid w:val="00B11EE2"/>
    <w:rsid w:val="00B123F8"/>
    <w:rsid w:val="00B135B0"/>
    <w:rsid w:val="00B14C2C"/>
    <w:rsid w:val="00B15B89"/>
    <w:rsid w:val="00B162DA"/>
    <w:rsid w:val="00B20183"/>
    <w:rsid w:val="00B20873"/>
    <w:rsid w:val="00B22ACF"/>
    <w:rsid w:val="00B24C55"/>
    <w:rsid w:val="00B25440"/>
    <w:rsid w:val="00B2563E"/>
    <w:rsid w:val="00B25D64"/>
    <w:rsid w:val="00B2665B"/>
    <w:rsid w:val="00B2672E"/>
    <w:rsid w:val="00B30AF2"/>
    <w:rsid w:val="00B31CAD"/>
    <w:rsid w:val="00B32280"/>
    <w:rsid w:val="00B335BC"/>
    <w:rsid w:val="00B337E2"/>
    <w:rsid w:val="00B3398A"/>
    <w:rsid w:val="00B33FD7"/>
    <w:rsid w:val="00B359A0"/>
    <w:rsid w:val="00B36402"/>
    <w:rsid w:val="00B36DFA"/>
    <w:rsid w:val="00B36E8A"/>
    <w:rsid w:val="00B379DD"/>
    <w:rsid w:val="00B40612"/>
    <w:rsid w:val="00B40B0A"/>
    <w:rsid w:val="00B41FEB"/>
    <w:rsid w:val="00B45A47"/>
    <w:rsid w:val="00B45B9F"/>
    <w:rsid w:val="00B4640E"/>
    <w:rsid w:val="00B46823"/>
    <w:rsid w:val="00B47595"/>
    <w:rsid w:val="00B47BF1"/>
    <w:rsid w:val="00B5060A"/>
    <w:rsid w:val="00B51941"/>
    <w:rsid w:val="00B52EF2"/>
    <w:rsid w:val="00B54816"/>
    <w:rsid w:val="00B548AE"/>
    <w:rsid w:val="00B54BFB"/>
    <w:rsid w:val="00B55323"/>
    <w:rsid w:val="00B5628C"/>
    <w:rsid w:val="00B5656C"/>
    <w:rsid w:val="00B60398"/>
    <w:rsid w:val="00B622C3"/>
    <w:rsid w:val="00B62487"/>
    <w:rsid w:val="00B62E3C"/>
    <w:rsid w:val="00B63EE2"/>
    <w:rsid w:val="00B6484D"/>
    <w:rsid w:val="00B64A99"/>
    <w:rsid w:val="00B65B5C"/>
    <w:rsid w:val="00B66516"/>
    <w:rsid w:val="00B66D43"/>
    <w:rsid w:val="00B7021E"/>
    <w:rsid w:val="00B70271"/>
    <w:rsid w:val="00B71892"/>
    <w:rsid w:val="00B71E7C"/>
    <w:rsid w:val="00B7249B"/>
    <w:rsid w:val="00B75B18"/>
    <w:rsid w:val="00B7734E"/>
    <w:rsid w:val="00B801C2"/>
    <w:rsid w:val="00B81613"/>
    <w:rsid w:val="00B82067"/>
    <w:rsid w:val="00B820BD"/>
    <w:rsid w:val="00B82C46"/>
    <w:rsid w:val="00B837A0"/>
    <w:rsid w:val="00B83D19"/>
    <w:rsid w:val="00B848C1"/>
    <w:rsid w:val="00B84AFC"/>
    <w:rsid w:val="00B852C2"/>
    <w:rsid w:val="00B858B5"/>
    <w:rsid w:val="00B8592F"/>
    <w:rsid w:val="00B900A7"/>
    <w:rsid w:val="00B90CC5"/>
    <w:rsid w:val="00B92302"/>
    <w:rsid w:val="00B93103"/>
    <w:rsid w:val="00B939A9"/>
    <w:rsid w:val="00B95BF8"/>
    <w:rsid w:val="00B96E73"/>
    <w:rsid w:val="00B96EAB"/>
    <w:rsid w:val="00B9722E"/>
    <w:rsid w:val="00BA0FED"/>
    <w:rsid w:val="00BA1295"/>
    <w:rsid w:val="00BA1D08"/>
    <w:rsid w:val="00BA32CA"/>
    <w:rsid w:val="00BA3317"/>
    <w:rsid w:val="00BA3B95"/>
    <w:rsid w:val="00BA4CB7"/>
    <w:rsid w:val="00BA6812"/>
    <w:rsid w:val="00BA6C8C"/>
    <w:rsid w:val="00BA71F5"/>
    <w:rsid w:val="00BB09F0"/>
    <w:rsid w:val="00BB1574"/>
    <w:rsid w:val="00BB1787"/>
    <w:rsid w:val="00BB2AD7"/>
    <w:rsid w:val="00BB3AA6"/>
    <w:rsid w:val="00BB451F"/>
    <w:rsid w:val="00BB4FF1"/>
    <w:rsid w:val="00BB6843"/>
    <w:rsid w:val="00BB6A6B"/>
    <w:rsid w:val="00BB7E4A"/>
    <w:rsid w:val="00BB7F1E"/>
    <w:rsid w:val="00BC18E3"/>
    <w:rsid w:val="00BC21E9"/>
    <w:rsid w:val="00BC2BF4"/>
    <w:rsid w:val="00BC3047"/>
    <w:rsid w:val="00BC4158"/>
    <w:rsid w:val="00BC43EA"/>
    <w:rsid w:val="00BC4730"/>
    <w:rsid w:val="00BC5314"/>
    <w:rsid w:val="00BC54D1"/>
    <w:rsid w:val="00BC5650"/>
    <w:rsid w:val="00BC579C"/>
    <w:rsid w:val="00BC5864"/>
    <w:rsid w:val="00BC649F"/>
    <w:rsid w:val="00BC6621"/>
    <w:rsid w:val="00BC69E3"/>
    <w:rsid w:val="00BC7D93"/>
    <w:rsid w:val="00BC7DDF"/>
    <w:rsid w:val="00BC7FC6"/>
    <w:rsid w:val="00BD0C05"/>
    <w:rsid w:val="00BD0C8E"/>
    <w:rsid w:val="00BD19B3"/>
    <w:rsid w:val="00BD19E2"/>
    <w:rsid w:val="00BD2807"/>
    <w:rsid w:val="00BD3386"/>
    <w:rsid w:val="00BD3487"/>
    <w:rsid w:val="00BD44A1"/>
    <w:rsid w:val="00BD4A2E"/>
    <w:rsid w:val="00BD63AD"/>
    <w:rsid w:val="00BE071F"/>
    <w:rsid w:val="00BE0AD3"/>
    <w:rsid w:val="00BE0E13"/>
    <w:rsid w:val="00BE1863"/>
    <w:rsid w:val="00BE2EC8"/>
    <w:rsid w:val="00BE37B0"/>
    <w:rsid w:val="00BE7913"/>
    <w:rsid w:val="00BF204F"/>
    <w:rsid w:val="00BF2ACE"/>
    <w:rsid w:val="00BF2CFB"/>
    <w:rsid w:val="00BF2FA2"/>
    <w:rsid w:val="00BF44D8"/>
    <w:rsid w:val="00BF4F65"/>
    <w:rsid w:val="00BF6519"/>
    <w:rsid w:val="00BF720C"/>
    <w:rsid w:val="00BF763D"/>
    <w:rsid w:val="00C004F1"/>
    <w:rsid w:val="00C0079B"/>
    <w:rsid w:val="00C00D10"/>
    <w:rsid w:val="00C021D5"/>
    <w:rsid w:val="00C02FF7"/>
    <w:rsid w:val="00C0425C"/>
    <w:rsid w:val="00C043B7"/>
    <w:rsid w:val="00C04B40"/>
    <w:rsid w:val="00C05A48"/>
    <w:rsid w:val="00C05F49"/>
    <w:rsid w:val="00C069F7"/>
    <w:rsid w:val="00C06E7E"/>
    <w:rsid w:val="00C072E4"/>
    <w:rsid w:val="00C0749C"/>
    <w:rsid w:val="00C07C74"/>
    <w:rsid w:val="00C1010D"/>
    <w:rsid w:val="00C11801"/>
    <w:rsid w:val="00C1373F"/>
    <w:rsid w:val="00C13799"/>
    <w:rsid w:val="00C159E4"/>
    <w:rsid w:val="00C176BB"/>
    <w:rsid w:val="00C17BA3"/>
    <w:rsid w:val="00C20F2B"/>
    <w:rsid w:val="00C218F2"/>
    <w:rsid w:val="00C22295"/>
    <w:rsid w:val="00C22879"/>
    <w:rsid w:val="00C229B3"/>
    <w:rsid w:val="00C2349F"/>
    <w:rsid w:val="00C2351F"/>
    <w:rsid w:val="00C23D09"/>
    <w:rsid w:val="00C23DB4"/>
    <w:rsid w:val="00C245A0"/>
    <w:rsid w:val="00C249AA"/>
    <w:rsid w:val="00C2551C"/>
    <w:rsid w:val="00C30579"/>
    <w:rsid w:val="00C305BD"/>
    <w:rsid w:val="00C30A63"/>
    <w:rsid w:val="00C31854"/>
    <w:rsid w:val="00C3356C"/>
    <w:rsid w:val="00C34FC6"/>
    <w:rsid w:val="00C354E6"/>
    <w:rsid w:val="00C35F2F"/>
    <w:rsid w:val="00C360A5"/>
    <w:rsid w:val="00C37B59"/>
    <w:rsid w:val="00C37CF2"/>
    <w:rsid w:val="00C4096B"/>
    <w:rsid w:val="00C4120E"/>
    <w:rsid w:val="00C4265C"/>
    <w:rsid w:val="00C427F5"/>
    <w:rsid w:val="00C435EE"/>
    <w:rsid w:val="00C4363E"/>
    <w:rsid w:val="00C45A67"/>
    <w:rsid w:val="00C46018"/>
    <w:rsid w:val="00C460DE"/>
    <w:rsid w:val="00C4679C"/>
    <w:rsid w:val="00C47193"/>
    <w:rsid w:val="00C50427"/>
    <w:rsid w:val="00C51449"/>
    <w:rsid w:val="00C5153C"/>
    <w:rsid w:val="00C5365F"/>
    <w:rsid w:val="00C56A5D"/>
    <w:rsid w:val="00C60B5E"/>
    <w:rsid w:val="00C61BED"/>
    <w:rsid w:val="00C6250D"/>
    <w:rsid w:val="00C62707"/>
    <w:rsid w:val="00C632DD"/>
    <w:rsid w:val="00C6387A"/>
    <w:rsid w:val="00C6451E"/>
    <w:rsid w:val="00C64C18"/>
    <w:rsid w:val="00C64D27"/>
    <w:rsid w:val="00C6545A"/>
    <w:rsid w:val="00C66895"/>
    <w:rsid w:val="00C66F5B"/>
    <w:rsid w:val="00C670BB"/>
    <w:rsid w:val="00C676C3"/>
    <w:rsid w:val="00C70E38"/>
    <w:rsid w:val="00C720A7"/>
    <w:rsid w:val="00C726C0"/>
    <w:rsid w:val="00C72CD6"/>
    <w:rsid w:val="00C7344B"/>
    <w:rsid w:val="00C73F6B"/>
    <w:rsid w:val="00C74EEB"/>
    <w:rsid w:val="00C7549F"/>
    <w:rsid w:val="00C75A56"/>
    <w:rsid w:val="00C75B4C"/>
    <w:rsid w:val="00C75E0B"/>
    <w:rsid w:val="00C76839"/>
    <w:rsid w:val="00C76ED9"/>
    <w:rsid w:val="00C77ABF"/>
    <w:rsid w:val="00C80156"/>
    <w:rsid w:val="00C8139B"/>
    <w:rsid w:val="00C8269F"/>
    <w:rsid w:val="00C82F22"/>
    <w:rsid w:val="00C84C8C"/>
    <w:rsid w:val="00C84E7A"/>
    <w:rsid w:val="00C87EA4"/>
    <w:rsid w:val="00C901AA"/>
    <w:rsid w:val="00C90D33"/>
    <w:rsid w:val="00C92848"/>
    <w:rsid w:val="00C93C12"/>
    <w:rsid w:val="00C93E24"/>
    <w:rsid w:val="00C94853"/>
    <w:rsid w:val="00C949B4"/>
    <w:rsid w:val="00C961E8"/>
    <w:rsid w:val="00C97DEC"/>
    <w:rsid w:val="00CA0C60"/>
    <w:rsid w:val="00CA1B5E"/>
    <w:rsid w:val="00CA2C36"/>
    <w:rsid w:val="00CA34ED"/>
    <w:rsid w:val="00CA3F18"/>
    <w:rsid w:val="00CA4C1B"/>
    <w:rsid w:val="00CA56CB"/>
    <w:rsid w:val="00CA5EDE"/>
    <w:rsid w:val="00CA676F"/>
    <w:rsid w:val="00CA742D"/>
    <w:rsid w:val="00CB0B57"/>
    <w:rsid w:val="00CB0ED2"/>
    <w:rsid w:val="00CB24FA"/>
    <w:rsid w:val="00CB3107"/>
    <w:rsid w:val="00CB35F9"/>
    <w:rsid w:val="00CB40CD"/>
    <w:rsid w:val="00CB5436"/>
    <w:rsid w:val="00CB55F2"/>
    <w:rsid w:val="00CB5C62"/>
    <w:rsid w:val="00CB65B0"/>
    <w:rsid w:val="00CB65D5"/>
    <w:rsid w:val="00CC1AD8"/>
    <w:rsid w:val="00CC1BCE"/>
    <w:rsid w:val="00CC21E8"/>
    <w:rsid w:val="00CC29C2"/>
    <w:rsid w:val="00CC6EB9"/>
    <w:rsid w:val="00CD0DEA"/>
    <w:rsid w:val="00CD4455"/>
    <w:rsid w:val="00CD452C"/>
    <w:rsid w:val="00CD4C68"/>
    <w:rsid w:val="00CD501A"/>
    <w:rsid w:val="00CD68CF"/>
    <w:rsid w:val="00CD7C81"/>
    <w:rsid w:val="00CE034C"/>
    <w:rsid w:val="00CE0D76"/>
    <w:rsid w:val="00CE0D88"/>
    <w:rsid w:val="00CE11CA"/>
    <w:rsid w:val="00CE160A"/>
    <w:rsid w:val="00CE24AE"/>
    <w:rsid w:val="00CE257C"/>
    <w:rsid w:val="00CE3336"/>
    <w:rsid w:val="00CE3A6E"/>
    <w:rsid w:val="00CE444F"/>
    <w:rsid w:val="00CE54E2"/>
    <w:rsid w:val="00CE58C1"/>
    <w:rsid w:val="00CE5983"/>
    <w:rsid w:val="00CE5A11"/>
    <w:rsid w:val="00CE5AEA"/>
    <w:rsid w:val="00CE625B"/>
    <w:rsid w:val="00CE62C6"/>
    <w:rsid w:val="00CF06C5"/>
    <w:rsid w:val="00CF1C19"/>
    <w:rsid w:val="00CF2DB9"/>
    <w:rsid w:val="00CF2E5A"/>
    <w:rsid w:val="00CF38D5"/>
    <w:rsid w:val="00CF41C3"/>
    <w:rsid w:val="00CF430A"/>
    <w:rsid w:val="00CF6588"/>
    <w:rsid w:val="00CF66C9"/>
    <w:rsid w:val="00CF6C56"/>
    <w:rsid w:val="00CF79C7"/>
    <w:rsid w:val="00CF7DC8"/>
    <w:rsid w:val="00D00DE4"/>
    <w:rsid w:val="00D00E57"/>
    <w:rsid w:val="00D01E83"/>
    <w:rsid w:val="00D02E93"/>
    <w:rsid w:val="00D03422"/>
    <w:rsid w:val="00D03A74"/>
    <w:rsid w:val="00D04132"/>
    <w:rsid w:val="00D04BB7"/>
    <w:rsid w:val="00D068DD"/>
    <w:rsid w:val="00D10045"/>
    <w:rsid w:val="00D10696"/>
    <w:rsid w:val="00D10A65"/>
    <w:rsid w:val="00D10E3E"/>
    <w:rsid w:val="00D1124E"/>
    <w:rsid w:val="00D11850"/>
    <w:rsid w:val="00D13D44"/>
    <w:rsid w:val="00D14434"/>
    <w:rsid w:val="00D16E9C"/>
    <w:rsid w:val="00D173F9"/>
    <w:rsid w:val="00D174A9"/>
    <w:rsid w:val="00D178E6"/>
    <w:rsid w:val="00D21199"/>
    <w:rsid w:val="00D2128F"/>
    <w:rsid w:val="00D21438"/>
    <w:rsid w:val="00D21FC8"/>
    <w:rsid w:val="00D221B0"/>
    <w:rsid w:val="00D23C15"/>
    <w:rsid w:val="00D25FB1"/>
    <w:rsid w:val="00D26B5D"/>
    <w:rsid w:val="00D26C57"/>
    <w:rsid w:val="00D30775"/>
    <w:rsid w:val="00D31262"/>
    <w:rsid w:val="00D34276"/>
    <w:rsid w:val="00D348B4"/>
    <w:rsid w:val="00D348BD"/>
    <w:rsid w:val="00D3519B"/>
    <w:rsid w:val="00D36572"/>
    <w:rsid w:val="00D36A10"/>
    <w:rsid w:val="00D372C2"/>
    <w:rsid w:val="00D405AC"/>
    <w:rsid w:val="00D409D2"/>
    <w:rsid w:val="00D42692"/>
    <w:rsid w:val="00D42959"/>
    <w:rsid w:val="00D42C03"/>
    <w:rsid w:val="00D42D1A"/>
    <w:rsid w:val="00D433BC"/>
    <w:rsid w:val="00D4547E"/>
    <w:rsid w:val="00D455CE"/>
    <w:rsid w:val="00D472D0"/>
    <w:rsid w:val="00D47E20"/>
    <w:rsid w:val="00D50247"/>
    <w:rsid w:val="00D50324"/>
    <w:rsid w:val="00D52E9C"/>
    <w:rsid w:val="00D5328F"/>
    <w:rsid w:val="00D53B89"/>
    <w:rsid w:val="00D557AC"/>
    <w:rsid w:val="00D569A8"/>
    <w:rsid w:val="00D56D7A"/>
    <w:rsid w:val="00D608E5"/>
    <w:rsid w:val="00D6138D"/>
    <w:rsid w:val="00D62A0C"/>
    <w:rsid w:val="00D6306B"/>
    <w:rsid w:val="00D631AF"/>
    <w:rsid w:val="00D6509E"/>
    <w:rsid w:val="00D65E3F"/>
    <w:rsid w:val="00D664B6"/>
    <w:rsid w:val="00D6679D"/>
    <w:rsid w:val="00D66C9C"/>
    <w:rsid w:val="00D66DAD"/>
    <w:rsid w:val="00D673E6"/>
    <w:rsid w:val="00D67E18"/>
    <w:rsid w:val="00D70359"/>
    <w:rsid w:val="00D70D41"/>
    <w:rsid w:val="00D72340"/>
    <w:rsid w:val="00D731F7"/>
    <w:rsid w:val="00D73674"/>
    <w:rsid w:val="00D73A55"/>
    <w:rsid w:val="00D76A4B"/>
    <w:rsid w:val="00D77FC6"/>
    <w:rsid w:val="00D805F7"/>
    <w:rsid w:val="00D825A1"/>
    <w:rsid w:val="00D8425C"/>
    <w:rsid w:val="00D846ED"/>
    <w:rsid w:val="00D853E1"/>
    <w:rsid w:val="00D874F0"/>
    <w:rsid w:val="00D906D5"/>
    <w:rsid w:val="00D907B9"/>
    <w:rsid w:val="00D91C09"/>
    <w:rsid w:val="00D9214C"/>
    <w:rsid w:val="00D93039"/>
    <w:rsid w:val="00D93ABD"/>
    <w:rsid w:val="00D942A0"/>
    <w:rsid w:val="00D94E0B"/>
    <w:rsid w:val="00D95503"/>
    <w:rsid w:val="00D96E48"/>
    <w:rsid w:val="00DA4189"/>
    <w:rsid w:val="00DA4C54"/>
    <w:rsid w:val="00DA5934"/>
    <w:rsid w:val="00DA5C7D"/>
    <w:rsid w:val="00DA69FD"/>
    <w:rsid w:val="00DA6CFC"/>
    <w:rsid w:val="00DB0199"/>
    <w:rsid w:val="00DB0AC7"/>
    <w:rsid w:val="00DB1009"/>
    <w:rsid w:val="00DB110D"/>
    <w:rsid w:val="00DB1D88"/>
    <w:rsid w:val="00DB32A1"/>
    <w:rsid w:val="00DB3840"/>
    <w:rsid w:val="00DB3EA5"/>
    <w:rsid w:val="00DB51A4"/>
    <w:rsid w:val="00DC05A6"/>
    <w:rsid w:val="00DC09C9"/>
    <w:rsid w:val="00DC14ED"/>
    <w:rsid w:val="00DC1701"/>
    <w:rsid w:val="00DC1DF2"/>
    <w:rsid w:val="00DC1EC2"/>
    <w:rsid w:val="00DC2FF1"/>
    <w:rsid w:val="00DC5533"/>
    <w:rsid w:val="00DC5691"/>
    <w:rsid w:val="00DC664B"/>
    <w:rsid w:val="00DC7EFA"/>
    <w:rsid w:val="00DD04F0"/>
    <w:rsid w:val="00DD2676"/>
    <w:rsid w:val="00DD296D"/>
    <w:rsid w:val="00DD2C75"/>
    <w:rsid w:val="00DD2CF3"/>
    <w:rsid w:val="00DD354E"/>
    <w:rsid w:val="00DD52BC"/>
    <w:rsid w:val="00DD5838"/>
    <w:rsid w:val="00DD6509"/>
    <w:rsid w:val="00DD7BDA"/>
    <w:rsid w:val="00DD7E42"/>
    <w:rsid w:val="00DE0A18"/>
    <w:rsid w:val="00DE1116"/>
    <w:rsid w:val="00DE1427"/>
    <w:rsid w:val="00DE3779"/>
    <w:rsid w:val="00DE3782"/>
    <w:rsid w:val="00DE3D51"/>
    <w:rsid w:val="00DE3E5E"/>
    <w:rsid w:val="00DE4127"/>
    <w:rsid w:val="00DE423B"/>
    <w:rsid w:val="00DE4586"/>
    <w:rsid w:val="00DE4DB5"/>
    <w:rsid w:val="00DE585E"/>
    <w:rsid w:val="00DE59B2"/>
    <w:rsid w:val="00DE626E"/>
    <w:rsid w:val="00DE6D94"/>
    <w:rsid w:val="00DE762E"/>
    <w:rsid w:val="00DF0A0A"/>
    <w:rsid w:val="00DF0A7F"/>
    <w:rsid w:val="00DF0C7C"/>
    <w:rsid w:val="00DF244C"/>
    <w:rsid w:val="00DF246B"/>
    <w:rsid w:val="00DF25D4"/>
    <w:rsid w:val="00DF2D3C"/>
    <w:rsid w:val="00DF355A"/>
    <w:rsid w:val="00DF38A0"/>
    <w:rsid w:val="00DF6672"/>
    <w:rsid w:val="00DF7030"/>
    <w:rsid w:val="00DF717A"/>
    <w:rsid w:val="00DF7899"/>
    <w:rsid w:val="00E01E82"/>
    <w:rsid w:val="00E020CD"/>
    <w:rsid w:val="00E0262C"/>
    <w:rsid w:val="00E026F7"/>
    <w:rsid w:val="00E0285C"/>
    <w:rsid w:val="00E02984"/>
    <w:rsid w:val="00E02E73"/>
    <w:rsid w:val="00E03A54"/>
    <w:rsid w:val="00E04145"/>
    <w:rsid w:val="00E06094"/>
    <w:rsid w:val="00E100E8"/>
    <w:rsid w:val="00E106F2"/>
    <w:rsid w:val="00E11D2E"/>
    <w:rsid w:val="00E13FA0"/>
    <w:rsid w:val="00E1599B"/>
    <w:rsid w:val="00E16DA8"/>
    <w:rsid w:val="00E20063"/>
    <w:rsid w:val="00E21C3F"/>
    <w:rsid w:val="00E22AAF"/>
    <w:rsid w:val="00E23266"/>
    <w:rsid w:val="00E238EA"/>
    <w:rsid w:val="00E23D28"/>
    <w:rsid w:val="00E241D2"/>
    <w:rsid w:val="00E250CE"/>
    <w:rsid w:val="00E25174"/>
    <w:rsid w:val="00E25545"/>
    <w:rsid w:val="00E255CA"/>
    <w:rsid w:val="00E26149"/>
    <w:rsid w:val="00E2672D"/>
    <w:rsid w:val="00E26DF8"/>
    <w:rsid w:val="00E27BAA"/>
    <w:rsid w:val="00E300D1"/>
    <w:rsid w:val="00E300D6"/>
    <w:rsid w:val="00E3258E"/>
    <w:rsid w:val="00E329AA"/>
    <w:rsid w:val="00E33DB4"/>
    <w:rsid w:val="00E34895"/>
    <w:rsid w:val="00E34977"/>
    <w:rsid w:val="00E353FE"/>
    <w:rsid w:val="00E35FAF"/>
    <w:rsid w:val="00E36255"/>
    <w:rsid w:val="00E40E40"/>
    <w:rsid w:val="00E41C75"/>
    <w:rsid w:val="00E420D7"/>
    <w:rsid w:val="00E43919"/>
    <w:rsid w:val="00E43F92"/>
    <w:rsid w:val="00E443F8"/>
    <w:rsid w:val="00E44B50"/>
    <w:rsid w:val="00E44C53"/>
    <w:rsid w:val="00E44FC6"/>
    <w:rsid w:val="00E502CA"/>
    <w:rsid w:val="00E504B8"/>
    <w:rsid w:val="00E51042"/>
    <w:rsid w:val="00E51447"/>
    <w:rsid w:val="00E533EC"/>
    <w:rsid w:val="00E54228"/>
    <w:rsid w:val="00E561A1"/>
    <w:rsid w:val="00E568EC"/>
    <w:rsid w:val="00E56CA3"/>
    <w:rsid w:val="00E573BE"/>
    <w:rsid w:val="00E6215F"/>
    <w:rsid w:val="00E63161"/>
    <w:rsid w:val="00E639C7"/>
    <w:rsid w:val="00E64275"/>
    <w:rsid w:val="00E658C5"/>
    <w:rsid w:val="00E6713B"/>
    <w:rsid w:val="00E67DC7"/>
    <w:rsid w:val="00E71749"/>
    <w:rsid w:val="00E717F8"/>
    <w:rsid w:val="00E749E6"/>
    <w:rsid w:val="00E75FAC"/>
    <w:rsid w:val="00E765BC"/>
    <w:rsid w:val="00E76790"/>
    <w:rsid w:val="00E80FB3"/>
    <w:rsid w:val="00E81832"/>
    <w:rsid w:val="00E81DC3"/>
    <w:rsid w:val="00E82B4D"/>
    <w:rsid w:val="00E83739"/>
    <w:rsid w:val="00E83D4E"/>
    <w:rsid w:val="00E84222"/>
    <w:rsid w:val="00E85A75"/>
    <w:rsid w:val="00E9018B"/>
    <w:rsid w:val="00E91C70"/>
    <w:rsid w:val="00E91F0F"/>
    <w:rsid w:val="00E92E40"/>
    <w:rsid w:val="00E930CB"/>
    <w:rsid w:val="00E93862"/>
    <w:rsid w:val="00E93C4D"/>
    <w:rsid w:val="00E94E41"/>
    <w:rsid w:val="00E95BE7"/>
    <w:rsid w:val="00E9695A"/>
    <w:rsid w:val="00E97161"/>
    <w:rsid w:val="00EA166C"/>
    <w:rsid w:val="00EA41DD"/>
    <w:rsid w:val="00EA4220"/>
    <w:rsid w:val="00EA4ADD"/>
    <w:rsid w:val="00EA54F1"/>
    <w:rsid w:val="00EA72C3"/>
    <w:rsid w:val="00EA733B"/>
    <w:rsid w:val="00EB0581"/>
    <w:rsid w:val="00EB0818"/>
    <w:rsid w:val="00EB0E19"/>
    <w:rsid w:val="00EB2ACC"/>
    <w:rsid w:val="00EB302B"/>
    <w:rsid w:val="00EB3723"/>
    <w:rsid w:val="00EB44F6"/>
    <w:rsid w:val="00EB525A"/>
    <w:rsid w:val="00EB5A42"/>
    <w:rsid w:val="00EB745D"/>
    <w:rsid w:val="00EC1F7F"/>
    <w:rsid w:val="00EC31A5"/>
    <w:rsid w:val="00EC384E"/>
    <w:rsid w:val="00EC3E72"/>
    <w:rsid w:val="00EC64A7"/>
    <w:rsid w:val="00EC6B41"/>
    <w:rsid w:val="00EC72E9"/>
    <w:rsid w:val="00ED0421"/>
    <w:rsid w:val="00ED06C7"/>
    <w:rsid w:val="00ED14D4"/>
    <w:rsid w:val="00ED155C"/>
    <w:rsid w:val="00ED23D9"/>
    <w:rsid w:val="00ED2657"/>
    <w:rsid w:val="00ED2AD3"/>
    <w:rsid w:val="00ED2CD7"/>
    <w:rsid w:val="00ED33F9"/>
    <w:rsid w:val="00ED382C"/>
    <w:rsid w:val="00ED4D9D"/>
    <w:rsid w:val="00ED521D"/>
    <w:rsid w:val="00ED5355"/>
    <w:rsid w:val="00ED5732"/>
    <w:rsid w:val="00ED5F82"/>
    <w:rsid w:val="00ED66D4"/>
    <w:rsid w:val="00ED69B4"/>
    <w:rsid w:val="00EE1E01"/>
    <w:rsid w:val="00EE1ED7"/>
    <w:rsid w:val="00EE3532"/>
    <w:rsid w:val="00EE43F5"/>
    <w:rsid w:val="00EE6148"/>
    <w:rsid w:val="00EE764F"/>
    <w:rsid w:val="00EF30A8"/>
    <w:rsid w:val="00EF3CF9"/>
    <w:rsid w:val="00EF5BF7"/>
    <w:rsid w:val="00EF7744"/>
    <w:rsid w:val="00F027C8"/>
    <w:rsid w:val="00F0349F"/>
    <w:rsid w:val="00F04D5D"/>
    <w:rsid w:val="00F05766"/>
    <w:rsid w:val="00F05F07"/>
    <w:rsid w:val="00F07734"/>
    <w:rsid w:val="00F07E27"/>
    <w:rsid w:val="00F10243"/>
    <w:rsid w:val="00F1082C"/>
    <w:rsid w:val="00F1091E"/>
    <w:rsid w:val="00F10F45"/>
    <w:rsid w:val="00F115E9"/>
    <w:rsid w:val="00F1170D"/>
    <w:rsid w:val="00F11EA6"/>
    <w:rsid w:val="00F129D2"/>
    <w:rsid w:val="00F13F06"/>
    <w:rsid w:val="00F14AD3"/>
    <w:rsid w:val="00F14E43"/>
    <w:rsid w:val="00F17835"/>
    <w:rsid w:val="00F20179"/>
    <w:rsid w:val="00F21967"/>
    <w:rsid w:val="00F22114"/>
    <w:rsid w:val="00F22A72"/>
    <w:rsid w:val="00F23392"/>
    <w:rsid w:val="00F233EB"/>
    <w:rsid w:val="00F2581B"/>
    <w:rsid w:val="00F25D4B"/>
    <w:rsid w:val="00F27250"/>
    <w:rsid w:val="00F3084C"/>
    <w:rsid w:val="00F31876"/>
    <w:rsid w:val="00F32759"/>
    <w:rsid w:val="00F32CEA"/>
    <w:rsid w:val="00F33457"/>
    <w:rsid w:val="00F34E1F"/>
    <w:rsid w:val="00F351AD"/>
    <w:rsid w:val="00F354A7"/>
    <w:rsid w:val="00F42416"/>
    <w:rsid w:val="00F42642"/>
    <w:rsid w:val="00F435A1"/>
    <w:rsid w:val="00F4595D"/>
    <w:rsid w:val="00F46CB6"/>
    <w:rsid w:val="00F512C5"/>
    <w:rsid w:val="00F51439"/>
    <w:rsid w:val="00F517E3"/>
    <w:rsid w:val="00F51E93"/>
    <w:rsid w:val="00F52788"/>
    <w:rsid w:val="00F52C63"/>
    <w:rsid w:val="00F5332C"/>
    <w:rsid w:val="00F540A8"/>
    <w:rsid w:val="00F55173"/>
    <w:rsid w:val="00F5556E"/>
    <w:rsid w:val="00F5581A"/>
    <w:rsid w:val="00F55BD5"/>
    <w:rsid w:val="00F55F7A"/>
    <w:rsid w:val="00F57202"/>
    <w:rsid w:val="00F6125C"/>
    <w:rsid w:val="00F6141D"/>
    <w:rsid w:val="00F629BC"/>
    <w:rsid w:val="00F630C1"/>
    <w:rsid w:val="00F66486"/>
    <w:rsid w:val="00F667F7"/>
    <w:rsid w:val="00F6765C"/>
    <w:rsid w:val="00F67A09"/>
    <w:rsid w:val="00F71055"/>
    <w:rsid w:val="00F7239E"/>
    <w:rsid w:val="00F727A7"/>
    <w:rsid w:val="00F76352"/>
    <w:rsid w:val="00F76D3F"/>
    <w:rsid w:val="00F801E8"/>
    <w:rsid w:val="00F8030E"/>
    <w:rsid w:val="00F8237B"/>
    <w:rsid w:val="00F8316E"/>
    <w:rsid w:val="00F83272"/>
    <w:rsid w:val="00F83923"/>
    <w:rsid w:val="00F83FBA"/>
    <w:rsid w:val="00F84A4B"/>
    <w:rsid w:val="00F84C23"/>
    <w:rsid w:val="00F85139"/>
    <w:rsid w:val="00F854D6"/>
    <w:rsid w:val="00F86DEC"/>
    <w:rsid w:val="00F86F4C"/>
    <w:rsid w:val="00F8792E"/>
    <w:rsid w:val="00F87C79"/>
    <w:rsid w:val="00F87E18"/>
    <w:rsid w:val="00F92AD6"/>
    <w:rsid w:val="00F93091"/>
    <w:rsid w:val="00F93954"/>
    <w:rsid w:val="00F93D1F"/>
    <w:rsid w:val="00F9423A"/>
    <w:rsid w:val="00F942E5"/>
    <w:rsid w:val="00F94AD7"/>
    <w:rsid w:val="00F9598A"/>
    <w:rsid w:val="00F969DB"/>
    <w:rsid w:val="00F96C78"/>
    <w:rsid w:val="00FA1565"/>
    <w:rsid w:val="00FA2DBC"/>
    <w:rsid w:val="00FA3E3F"/>
    <w:rsid w:val="00FA6ADB"/>
    <w:rsid w:val="00FA74E2"/>
    <w:rsid w:val="00FA75F7"/>
    <w:rsid w:val="00FA7EFE"/>
    <w:rsid w:val="00FB0731"/>
    <w:rsid w:val="00FB1E8B"/>
    <w:rsid w:val="00FB2916"/>
    <w:rsid w:val="00FB440D"/>
    <w:rsid w:val="00FB51D3"/>
    <w:rsid w:val="00FB634F"/>
    <w:rsid w:val="00FB6AAA"/>
    <w:rsid w:val="00FB6FA6"/>
    <w:rsid w:val="00FB7DF7"/>
    <w:rsid w:val="00FC0901"/>
    <w:rsid w:val="00FC14C7"/>
    <w:rsid w:val="00FC165D"/>
    <w:rsid w:val="00FC4118"/>
    <w:rsid w:val="00FC457D"/>
    <w:rsid w:val="00FC58C6"/>
    <w:rsid w:val="00FC5BDF"/>
    <w:rsid w:val="00FC787B"/>
    <w:rsid w:val="00FD1305"/>
    <w:rsid w:val="00FD131F"/>
    <w:rsid w:val="00FD1F1F"/>
    <w:rsid w:val="00FD2840"/>
    <w:rsid w:val="00FD2B51"/>
    <w:rsid w:val="00FD3E2B"/>
    <w:rsid w:val="00FD4621"/>
    <w:rsid w:val="00FD4B7F"/>
    <w:rsid w:val="00FD6BE9"/>
    <w:rsid w:val="00FD7311"/>
    <w:rsid w:val="00FE08DD"/>
    <w:rsid w:val="00FE2249"/>
    <w:rsid w:val="00FE44FF"/>
    <w:rsid w:val="00FE472A"/>
    <w:rsid w:val="00FE482B"/>
    <w:rsid w:val="00FE6E21"/>
    <w:rsid w:val="00FE73EA"/>
    <w:rsid w:val="00FE7F73"/>
    <w:rsid w:val="00FF0366"/>
    <w:rsid w:val="00FF04AC"/>
    <w:rsid w:val="00FF2B94"/>
    <w:rsid w:val="00FF4167"/>
    <w:rsid w:val="00FF45E6"/>
    <w:rsid w:val="00FF530A"/>
    <w:rsid w:val="00FF6498"/>
    <w:rsid w:val="00FF7BDE"/>
    <w:rsid w:val="00FF7C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E92289B"/>
  <w15:docId w15:val="{6A075A27-EF8F-4FF8-BD28-60A587CAEF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C4158"/>
    <w:pPr>
      <w:spacing w:after="200" w:line="276" w:lineRule="auto"/>
    </w:pPr>
    <w:rPr>
      <w:sz w:val="22"/>
      <w:szCs w:val="22"/>
      <w:lang w:eastAsia="en-US"/>
    </w:rPr>
  </w:style>
  <w:style w:type="paragraph" w:styleId="10">
    <w:name w:val="heading 1"/>
    <w:basedOn w:val="a"/>
    <w:link w:val="11"/>
    <w:uiPriority w:val="9"/>
    <w:qFormat/>
    <w:rsid w:val="00B05204"/>
    <w:pPr>
      <w:spacing w:before="100" w:beforeAutospacing="1" w:after="100" w:afterAutospacing="1" w:line="240" w:lineRule="auto"/>
      <w:outlineLvl w:val="0"/>
    </w:pPr>
    <w:rPr>
      <w:rFonts w:ascii="Times New Roman" w:eastAsia="Times New Roman" w:hAnsi="Times New Roman"/>
      <w:b/>
      <w:bCs/>
      <w:kern w:val="36"/>
      <w:sz w:val="48"/>
      <w:szCs w:val="48"/>
      <w:lang w:eastAsia="ru-RU"/>
    </w:rPr>
  </w:style>
  <w:style w:type="paragraph" w:styleId="2">
    <w:name w:val="heading 2"/>
    <w:basedOn w:val="a"/>
    <w:next w:val="a"/>
    <w:link w:val="20"/>
    <w:uiPriority w:val="9"/>
    <w:semiHidden/>
    <w:unhideWhenUsed/>
    <w:qFormat/>
    <w:rsid w:val="00D96E48"/>
    <w:pPr>
      <w:keepNext/>
      <w:keepLines/>
      <w:spacing w:before="200" w:after="0"/>
      <w:outlineLvl w:val="1"/>
    </w:pPr>
    <w:rPr>
      <w:rFonts w:ascii="Cambria" w:eastAsia="Times New Roman" w:hAnsi="Cambria"/>
      <w:b/>
      <w:bCs/>
      <w:color w:val="4F81BD"/>
      <w:sz w:val="26"/>
      <w:szCs w:val="26"/>
    </w:rPr>
  </w:style>
  <w:style w:type="paragraph" w:styleId="3">
    <w:name w:val="heading 3"/>
    <w:basedOn w:val="a"/>
    <w:next w:val="a"/>
    <w:link w:val="30"/>
    <w:uiPriority w:val="9"/>
    <w:semiHidden/>
    <w:unhideWhenUsed/>
    <w:qFormat/>
    <w:rsid w:val="00BC7DDF"/>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5">
    <w:name w:val="heading 5"/>
    <w:basedOn w:val="a"/>
    <w:next w:val="a"/>
    <w:link w:val="50"/>
    <w:uiPriority w:val="9"/>
    <w:semiHidden/>
    <w:unhideWhenUsed/>
    <w:qFormat/>
    <w:rsid w:val="00965587"/>
    <w:pPr>
      <w:keepNext/>
      <w:keepLines/>
      <w:spacing w:before="40" w:after="0"/>
      <w:outlineLvl w:val="4"/>
    </w:pPr>
    <w:rPr>
      <w:rFonts w:ascii="Cambria" w:eastAsia="Times New Roman" w:hAnsi="Cambria"/>
      <w:color w:val="365F91"/>
    </w:rPr>
  </w:style>
  <w:style w:type="paragraph" w:styleId="6">
    <w:name w:val="heading 6"/>
    <w:basedOn w:val="a"/>
    <w:next w:val="a"/>
    <w:link w:val="60"/>
    <w:uiPriority w:val="9"/>
    <w:semiHidden/>
    <w:unhideWhenUsed/>
    <w:qFormat/>
    <w:rsid w:val="00965587"/>
    <w:pPr>
      <w:keepNext/>
      <w:keepLines/>
      <w:spacing w:before="40" w:after="0"/>
      <w:outlineLvl w:val="5"/>
    </w:pPr>
    <w:rPr>
      <w:rFonts w:ascii="Cambria" w:eastAsia="Times New Roman" w:hAnsi="Cambria"/>
      <w:color w:val="243F6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514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6.6.1.,List Paragraph,Абзац с отступом,Маркированный,Абзац списка11,Абзац списка2,Абзац списка3,Абзац списка1,Абзац,Текстовая,Table-Normal,RSHB_Table-Normal,Заголовок_3,Bullet_IRAO,Мой Список,AC List 01,Подпись рисунка,List Paragraph1"/>
    <w:basedOn w:val="a"/>
    <w:link w:val="a5"/>
    <w:uiPriority w:val="34"/>
    <w:qFormat/>
    <w:rsid w:val="00274A66"/>
    <w:pPr>
      <w:spacing w:after="0" w:line="240" w:lineRule="auto"/>
      <w:ind w:left="708"/>
    </w:pPr>
    <w:rPr>
      <w:rFonts w:ascii="Arial" w:eastAsia="Times New Roman" w:hAnsi="Arial"/>
      <w:sz w:val="20"/>
      <w:szCs w:val="20"/>
      <w:lang w:eastAsia="ru-RU"/>
    </w:rPr>
  </w:style>
  <w:style w:type="paragraph" w:styleId="a6">
    <w:name w:val="footnote text"/>
    <w:basedOn w:val="a"/>
    <w:link w:val="a7"/>
    <w:uiPriority w:val="99"/>
    <w:rsid w:val="00D472D0"/>
    <w:pPr>
      <w:spacing w:after="0" w:line="240" w:lineRule="auto"/>
    </w:pPr>
    <w:rPr>
      <w:rFonts w:ascii="Times New Roman" w:eastAsia="Times New Roman" w:hAnsi="Times New Roman"/>
      <w:sz w:val="20"/>
      <w:szCs w:val="20"/>
      <w:lang w:eastAsia="ru-RU"/>
    </w:rPr>
  </w:style>
  <w:style w:type="character" w:customStyle="1" w:styleId="a7">
    <w:name w:val="Текст сноски Знак"/>
    <w:link w:val="a6"/>
    <w:uiPriority w:val="99"/>
    <w:rsid w:val="00D472D0"/>
    <w:rPr>
      <w:rFonts w:ascii="Times New Roman" w:eastAsia="Times New Roman" w:hAnsi="Times New Roman" w:cs="Times New Roman"/>
      <w:sz w:val="20"/>
      <w:szCs w:val="20"/>
      <w:lang w:eastAsia="ru-RU"/>
    </w:rPr>
  </w:style>
  <w:style w:type="character" w:styleId="a8">
    <w:name w:val="footnote reference"/>
    <w:uiPriority w:val="99"/>
    <w:rsid w:val="00D472D0"/>
    <w:rPr>
      <w:vertAlign w:val="superscript"/>
    </w:rPr>
  </w:style>
  <w:style w:type="paragraph" w:styleId="31">
    <w:name w:val="Body Text Indent 3"/>
    <w:basedOn w:val="a"/>
    <w:link w:val="32"/>
    <w:rsid w:val="009F03D4"/>
    <w:pPr>
      <w:spacing w:after="0" w:line="240" w:lineRule="auto"/>
      <w:ind w:left="567" w:hanging="567"/>
    </w:pPr>
    <w:rPr>
      <w:rFonts w:ascii="Times New Roman" w:eastAsia="Times New Roman" w:hAnsi="Times New Roman"/>
      <w:sz w:val="24"/>
      <w:szCs w:val="20"/>
    </w:rPr>
  </w:style>
  <w:style w:type="character" w:customStyle="1" w:styleId="32">
    <w:name w:val="Основной текст с отступом 3 Знак"/>
    <w:link w:val="31"/>
    <w:rsid w:val="009F03D4"/>
    <w:rPr>
      <w:rFonts w:ascii="Times New Roman" w:eastAsia="Times New Roman" w:hAnsi="Times New Roman" w:cs="Times New Roman"/>
      <w:sz w:val="24"/>
      <w:szCs w:val="20"/>
    </w:rPr>
  </w:style>
  <w:style w:type="paragraph" w:styleId="a9">
    <w:name w:val="header"/>
    <w:basedOn w:val="a"/>
    <w:link w:val="aa"/>
    <w:uiPriority w:val="99"/>
    <w:rsid w:val="007212EC"/>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a">
    <w:name w:val="Верхний колонтитул Знак"/>
    <w:link w:val="a9"/>
    <w:uiPriority w:val="99"/>
    <w:rsid w:val="007212EC"/>
    <w:rPr>
      <w:rFonts w:ascii="Times New Roman" w:eastAsia="Times New Roman" w:hAnsi="Times New Roman" w:cs="Times New Roman"/>
      <w:sz w:val="24"/>
      <w:szCs w:val="24"/>
      <w:lang w:eastAsia="ru-RU"/>
    </w:rPr>
  </w:style>
  <w:style w:type="character" w:customStyle="1" w:styleId="21">
    <w:name w:val="Основной текст (2)_"/>
    <w:link w:val="22"/>
    <w:locked/>
    <w:rsid w:val="007212EC"/>
    <w:rPr>
      <w:b/>
      <w:bCs/>
      <w:shd w:val="clear" w:color="auto" w:fill="FFFFFF"/>
    </w:rPr>
  </w:style>
  <w:style w:type="paragraph" w:customStyle="1" w:styleId="22">
    <w:name w:val="Основной текст (2)"/>
    <w:basedOn w:val="a"/>
    <w:link w:val="21"/>
    <w:rsid w:val="007212EC"/>
    <w:pPr>
      <w:widowControl w:val="0"/>
      <w:shd w:val="clear" w:color="auto" w:fill="FFFFFF"/>
      <w:spacing w:after="0" w:line="299" w:lineRule="exact"/>
      <w:jc w:val="both"/>
    </w:pPr>
    <w:rPr>
      <w:b/>
      <w:bCs/>
    </w:rPr>
  </w:style>
  <w:style w:type="character" w:customStyle="1" w:styleId="33">
    <w:name w:val="Основной текст (3)_"/>
    <w:link w:val="34"/>
    <w:locked/>
    <w:rsid w:val="007212EC"/>
    <w:rPr>
      <w:b/>
      <w:bCs/>
      <w:sz w:val="27"/>
      <w:szCs w:val="27"/>
      <w:shd w:val="clear" w:color="auto" w:fill="FFFFFF"/>
    </w:rPr>
  </w:style>
  <w:style w:type="paragraph" w:customStyle="1" w:styleId="34">
    <w:name w:val="Основной текст (3)"/>
    <w:basedOn w:val="a"/>
    <w:link w:val="33"/>
    <w:rsid w:val="007212EC"/>
    <w:pPr>
      <w:widowControl w:val="0"/>
      <w:shd w:val="clear" w:color="auto" w:fill="FFFFFF"/>
      <w:spacing w:after="2160" w:line="317" w:lineRule="exact"/>
      <w:jc w:val="center"/>
    </w:pPr>
    <w:rPr>
      <w:b/>
      <w:bCs/>
      <w:sz w:val="27"/>
      <w:szCs w:val="27"/>
    </w:rPr>
  </w:style>
  <w:style w:type="paragraph" w:styleId="ab">
    <w:name w:val="Body Text"/>
    <w:aliases w:val="Основной текст Знак2,Основной текст Знак1 Знак,Основной текст Знак Знак Знак, Знак Знак Знак Знак, Знак Знак4 Знак,Основной текст Знак Знак1, Знак Знак, Знак,Основной,текст,Знак Знак Знак Знак,Знак Знак4 Знак,Знак Знак,Знак"/>
    <w:basedOn w:val="a"/>
    <w:link w:val="ac"/>
    <w:unhideWhenUsed/>
    <w:rsid w:val="001B6E00"/>
    <w:pPr>
      <w:spacing w:after="120"/>
    </w:pPr>
  </w:style>
  <w:style w:type="character" w:customStyle="1" w:styleId="ac">
    <w:name w:val="Основной текст Знак"/>
    <w:aliases w:val="Основной текст Знак2 Знак,Основной текст Знак1 Знак Знак,Основной текст Знак Знак Знак Знак, Знак Знак Знак Знак Знак, Знак Знак4 Знак Знак,Основной текст Знак Знак1 Знак, Знак Знак Знак, Знак Знак1,Основной Знак,текст Знак"/>
    <w:basedOn w:val="a0"/>
    <w:link w:val="ab"/>
    <w:rsid w:val="001B6E00"/>
  </w:style>
  <w:style w:type="character" w:customStyle="1" w:styleId="12">
    <w:name w:val="Основной текст Знак1"/>
    <w:uiPriority w:val="99"/>
    <w:locked/>
    <w:rsid w:val="001B6E00"/>
    <w:rPr>
      <w:b/>
      <w:sz w:val="24"/>
      <w:lang w:eastAsia="ar-SA"/>
    </w:rPr>
  </w:style>
  <w:style w:type="character" w:customStyle="1" w:styleId="4">
    <w:name w:val="Основной текст (4)_"/>
    <w:link w:val="40"/>
    <w:uiPriority w:val="99"/>
    <w:locked/>
    <w:rsid w:val="000A028D"/>
    <w:rPr>
      <w:sz w:val="27"/>
      <w:szCs w:val="27"/>
      <w:shd w:val="clear" w:color="auto" w:fill="FFFFFF"/>
    </w:rPr>
  </w:style>
  <w:style w:type="paragraph" w:customStyle="1" w:styleId="40">
    <w:name w:val="Основной текст (4)"/>
    <w:basedOn w:val="a"/>
    <w:link w:val="4"/>
    <w:uiPriority w:val="99"/>
    <w:rsid w:val="000A028D"/>
    <w:pPr>
      <w:widowControl w:val="0"/>
      <w:shd w:val="clear" w:color="auto" w:fill="FFFFFF"/>
      <w:spacing w:before="420" w:after="0" w:line="320" w:lineRule="exact"/>
      <w:jc w:val="center"/>
    </w:pPr>
    <w:rPr>
      <w:sz w:val="27"/>
      <w:szCs w:val="27"/>
    </w:rPr>
  </w:style>
  <w:style w:type="paragraph" w:styleId="ad">
    <w:name w:val="footer"/>
    <w:basedOn w:val="a"/>
    <w:link w:val="ae"/>
    <w:uiPriority w:val="99"/>
    <w:unhideWhenUsed/>
    <w:rsid w:val="00925D44"/>
    <w:pPr>
      <w:tabs>
        <w:tab w:val="center" w:pos="4513"/>
        <w:tab w:val="right" w:pos="9026"/>
      </w:tabs>
      <w:spacing w:after="0" w:line="240" w:lineRule="auto"/>
    </w:pPr>
  </w:style>
  <w:style w:type="character" w:customStyle="1" w:styleId="ae">
    <w:name w:val="Нижний колонтитул Знак"/>
    <w:basedOn w:val="a0"/>
    <w:link w:val="ad"/>
    <w:uiPriority w:val="99"/>
    <w:rsid w:val="00925D44"/>
  </w:style>
  <w:style w:type="paragraph" w:styleId="af">
    <w:name w:val="Balloon Text"/>
    <w:basedOn w:val="a"/>
    <w:link w:val="af0"/>
    <w:unhideWhenUsed/>
    <w:rsid w:val="006A4D7C"/>
    <w:pPr>
      <w:spacing w:after="0" w:line="240" w:lineRule="auto"/>
    </w:pPr>
    <w:rPr>
      <w:rFonts w:ascii="Tahoma" w:hAnsi="Tahoma" w:cs="Tahoma"/>
      <w:sz w:val="16"/>
      <w:szCs w:val="16"/>
    </w:rPr>
  </w:style>
  <w:style w:type="character" w:customStyle="1" w:styleId="af0">
    <w:name w:val="Текст выноски Знак"/>
    <w:link w:val="af"/>
    <w:rsid w:val="006A4D7C"/>
    <w:rPr>
      <w:rFonts w:ascii="Tahoma" w:hAnsi="Tahoma" w:cs="Tahoma"/>
      <w:sz w:val="16"/>
      <w:szCs w:val="16"/>
    </w:rPr>
  </w:style>
  <w:style w:type="paragraph" w:customStyle="1" w:styleId="af1">
    <w:name w:val="."/>
    <w:uiPriority w:val="99"/>
    <w:rsid w:val="00F115E9"/>
    <w:pPr>
      <w:widowControl w:val="0"/>
      <w:autoSpaceDE w:val="0"/>
      <w:autoSpaceDN w:val="0"/>
      <w:adjustRightInd w:val="0"/>
    </w:pPr>
    <w:rPr>
      <w:rFonts w:ascii="Times New Roman" w:eastAsia="Times New Roman" w:hAnsi="Times New Roman"/>
      <w:sz w:val="24"/>
      <w:szCs w:val="24"/>
    </w:rPr>
  </w:style>
  <w:style w:type="paragraph" w:styleId="af2">
    <w:name w:val="endnote text"/>
    <w:basedOn w:val="a"/>
    <w:link w:val="af3"/>
    <w:uiPriority w:val="99"/>
    <w:semiHidden/>
    <w:unhideWhenUsed/>
    <w:rsid w:val="00CB5C62"/>
    <w:pPr>
      <w:spacing w:after="0" w:line="240" w:lineRule="auto"/>
    </w:pPr>
    <w:rPr>
      <w:sz w:val="20"/>
      <w:szCs w:val="20"/>
    </w:rPr>
  </w:style>
  <w:style w:type="character" w:customStyle="1" w:styleId="af3">
    <w:name w:val="Текст концевой сноски Знак"/>
    <w:link w:val="af2"/>
    <w:uiPriority w:val="99"/>
    <w:semiHidden/>
    <w:rsid w:val="00CB5C62"/>
    <w:rPr>
      <w:sz w:val="20"/>
      <w:szCs w:val="20"/>
    </w:rPr>
  </w:style>
  <w:style w:type="character" w:styleId="af4">
    <w:name w:val="endnote reference"/>
    <w:uiPriority w:val="99"/>
    <w:semiHidden/>
    <w:unhideWhenUsed/>
    <w:rsid w:val="00CB5C62"/>
    <w:rPr>
      <w:vertAlign w:val="superscript"/>
    </w:rPr>
  </w:style>
  <w:style w:type="character" w:customStyle="1" w:styleId="11">
    <w:name w:val="Заголовок 1 Знак"/>
    <w:link w:val="10"/>
    <w:uiPriority w:val="9"/>
    <w:rsid w:val="00B05204"/>
    <w:rPr>
      <w:rFonts w:ascii="Times New Roman" w:eastAsia="Times New Roman" w:hAnsi="Times New Roman" w:cs="Times New Roman"/>
      <w:b/>
      <w:bCs/>
      <w:kern w:val="36"/>
      <w:sz w:val="48"/>
      <w:szCs w:val="48"/>
      <w:lang w:eastAsia="ru-RU"/>
    </w:rPr>
  </w:style>
  <w:style w:type="character" w:customStyle="1" w:styleId="50">
    <w:name w:val="Заголовок 5 Знак"/>
    <w:link w:val="5"/>
    <w:uiPriority w:val="9"/>
    <w:semiHidden/>
    <w:rsid w:val="00965587"/>
    <w:rPr>
      <w:rFonts w:ascii="Cambria" w:eastAsia="Times New Roman" w:hAnsi="Cambria" w:cs="Times New Roman"/>
      <w:color w:val="365F91"/>
    </w:rPr>
  </w:style>
  <w:style w:type="character" w:customStyle="1" w:styleId="60">
    <w:name w:val="Заголовок 6 Знак"/>
    <w:link w:val="6"/>
    <w:uiPriority w:val="9"/>
    <w:semiHidden/>
    <w:rsid w:val="00965587"/>
    <w:rPr>
      <w:rFonts w:ascii="Cambria" w:eastAsia="Times New Roman" w:hAnsi="Cambria" w:cs="Times New Roman"/>
      <w:color w:val="243F60"/>
    </w:rPr>
  </w:style>
  <w:style w:type="character" w:customStyle="1" w:styleId="20">
    <w:name w:val="Заголовок 2 Знак"/>
    <w:link w:val="2"/>
    <w:uiPriority w:val="9"/>
    <w:semiHidden/>
    <w:rsid w:val="00D96E48"/>
    <w:rPr>
      <w:rFonts w:ascii="Cambria" w:eastAsia="Times New Roman" w:hAnsi="Cambria" w:cs="Times New Roman"/>
      <w:b/>
      <w:bCs/>
      <w:color w:val="4F81BD"/>
      <w:sz w:val="26"/>
      <w:szCs w:val="26"/>
    </w:rPr>
  </w:style>
  <w:style w:type="character" w:customStyle="1" w:styleId="af5">
    <w:name w:val="Основной текст_"/>
    <w:link w:val="13"/>
    <w:rsid w:val="00B848C1"/>
    <w:rPr>
      <w:rFonts w:ascii="Times New Roman" w:eastAsia="Times New Roman" w:hAnsi="Times New Roman" w:cs="Times New Roman"/>
      <w:sz w:val="20"/>
      <w:szCs w:val="20"/>
      <w:shd w:val="clear" w:color="auto" w:fill="FFFFFF"/>
    </w:rPr>
  </w:style>
  <w:style w:type="character" w:customStyle="1" w:styleId="Tahoma105pt">
    <w:name w:val="Основной текст + Tahoma;10;5 pt"/>
    <w:rsid w:val="00B848C1"/>
    <w:rPr>
      <w:rFonts w:ascii="Tahoma" w:eastAsia="Tahoma" w:hAnsi="Tahoma" w:cs="Tahoma"/>
      <w:color w:val="000000"/>
      <w:spacing w:val="0"/>
      <w:w w:val="100"/>
      <w:position w:val="0"/>
      <w:sz w:val="21"/>
      <w:szCs w:val="21"/>
      <w:shd w:val="clear" w:color="auto" w:fill="FFFFFF"/>
      <w:lang w:val="ru-RU"/>
    </w:rPr>
  </w:style>
  <w:style w:type="character" w:customStyle="1" w:styleId="Tahoma105pt0">
    <w:name w:val="Основной текст + Tahoma;10;5 pt;Малые прописные"/>
    <w:rsid w:val="00B848C1"/>
    <w:rPr>
      <w:rFonts w:ascii="Tahoma" w:eastAsia="Tahoma" w:hAnsi="Tahoma" w:cs="Tahoma"/>
      <w:smallCaps/>
      <w:color w:val="000000"/>
      <w:spacing w:val="0"/>
      <w:w w:val="100"/>
      <w:position w:val="0"/>
      <w:sz w:val="21"/>
      <w:szCs w:val="21"/>
      <w:shd w:val="clear" w:color="auto" w:fill="FFFFFF"/>
      <w:lang w:val="ru-RU"/>
    </w:rPr>
  </w:style>
  <w:style w:type="paragraph" w:customStyle="1" w:styleId="13">
    <w:name w:val="Основной текст1"/>
    <w:basedOn w:val="a"/>
    <w:link w:val="af5"/>
    <w:rsid w:val="00B848C1"/>
    <w:pPr>
      <w:widowControl w:val="0"/>
      <w:shd w:val="clear" w:color="auto" w:fill="FFFFFF"/>
      <w:spacing w:after="0" w:line="264" w:lineRule="exact"/>
      <w:jc w:val="both"/>
    </w:pPr>
    <w:rPr>
      <w:rFonts w:ascii="Times New Roman" w:eastAsia="Times New Roman" w:hAnsi="Times New Roman"/>
      <w:sz w:val="20"/>
      <w:szCs w:val="20"/>
    </w:rPr>
  </w:style>
  <w:style w:type="character" w:customStyle="1" w:styleId="a5">
    <w:name w:val="Абзац списка Знак"/>
    <w:aliases w:val="6.6.1. Знак,List Paragraph Знак,Абзац с отступом Знак,Маркированный Знак,Абзац списка11 Знак,Абзац списка2 Знак,Абзац списка3 Знак,Абзац списка1 Знак,Абзац Знак,Текстовая Знак,Table-Normal Знак,RSHB_Table-Normal Знак,Заголовок_3 Знак"/>
    <w:link w:val="a4"/>
    <w:uiPriority w:val="34"/>
    <w:rsid w:val="006B258D"/>
    <w:rPr>
      <w:rFonts w:ascii="Arial" w:eastAsia="Times New Roman" w:hAnsi="Arial" w:cs="Times New Roman"/>
      <w:sz w:val="20"/>
      <w:szCs w:val="20"/>
      <w:lang w:eastAsia="ru-RU"/>
    </w:rPr>
  </w:style>
  <w:style w:type="character" w:styleId="af6">
    <w:name w:val="Hyperlink"/>
    <w:uiPriority w:val="99"/>
    <w:unhideWhenUsed/>
    <w:rsid w:val="00BC21E9"/>
    <w:rPr>
      <w:color w:val="0000FF"/>
      <w:u w:val="single"/>
    </w:rPr>
  </w:style>
  <w:style w:type="numbering" w:customStyle="1" w:styleId="1">
    <w:name w:val="Стиль1"/>
    <w:uiPriority w:val="99"/>
    <w:rsid w:val="00AC1FEF"/>
    <w:pPr>
      <w:numPr>
        <w:numId w:val="2"/>
      </w:numPr>
    </w:pPr>
  </w:style>
  <w:style w:type="paragraph" w:customStyle="1" w:styleId="ConsPlusNormal">
    <w:name w:val="ConsPlusNormal"/>
    <w:rsid w:val="00833231"/>
    <w:pPr>
      <w:widowControl w:val="0"/>
      <w:autoSpaceDE w:val="0"/>
      <w:autoSpaceDN w:val="0"/>
      <w:adjustRightInd w:val="0"/>
    </w:pPr>
    <w:rPr>
      <w:rFonts w:ascii="Arial" w:eastAsia="Times New Roman" w:hAnsi="Arial" w:cs="Arial"/>
    </w:rPr>
  </w:style>
  <w:style w:type="paragraph" w:customStyle="1" w:styleId="ConsPlusNonformat">
    <w:name w:val="ConsPlusNonformat"/>
    <w:rsid w:val="00833231"/>
    <w:pPr>
      <w:widowControl w:val="0"/>
      <w:autoSpaceDE w:val="0"/>
      <w:autoSpaceDN w:val="0"/>
      <w:adjustRightInd w:val="0"/>
    </w:pPr>
    <w:rPr>
      <w:rFonts w:ascii="Courier New" w:eastAsia="Times New Roman" w:hAnsi="Courier New" w:cs="Courier New"/>
    </w:rPr>
  </w:style>
  <w:style w:type="character" w:styleId="af7">
    <w:name w:val="FollowedHyperlink"/>
    <w:uiPriority w:val="99"/>
    <w:semiHidden/>
    <w:unhideWhenUsed/>
    <w:rsid w:val="00C46018"/>
    <w:rPr>
      <w:color w:val="800080"/>
      <w:u w:val="single"/>
    </w:rPr>
  </w:style>
  <w:style w:type="paragraph" w:customStyle="1" w:styleId="s15">
    <w:name w:val="s15 Т Жирн"/>
    <w:basedOn w:val="a"/>
    <w:link w:val="s150"/>
    <w:rsid w:val="007928AA"/>
    <w:pPr>
      <w:keepNext/>
      <w:keepLines/>
      <w:overflowPunct w:val="0"/>
      <w:autoSpaceDE w:val="0"/>
      <w:autoSpaceDN w:val="0"/>
      <w:adjustRightInd w:val="0"/>
      <w:spacing w:before="60" w:after="0" w:line="240" w:lineRule="auto"/>
      <w:textAlignment w:val="baseline"/>
      <w:outlineLvl w:val="6"/>
    </w:pPr>
    <w:rPr>
      <w:rFonts w:ascii="Arial" w:eastAsia="Times New Roman" w:hAnsi="Arial"/>
      <w:b/>
      <w:sz w:val="20"/>
      <w:szCs w:val="20"/>
      <w:lang w:val="x-none" w:eastAsia="x-none"/>
    </w:rPr>
  </w:style>
  <w:style w:type="character" w:customStyle="1" w:styleId="s150">
    <w:name w:val="s15 Т Жирн Знак"/>
    <w:link w:val="s15"/>
    <w:rsid w:val="007928AA"/>
    <w:rPr>
      <w:rFonts w:ascii="Arial" w:eastAsia="Times New Roman" w:hAnsi="Arial" w:cs="Times New Roman"/>
      <w:b/>
      <w:sz w:val="20"/>
      <w:szCs w:val="20"/>
      <w:lang w:val="x-none" w:eastAsia="x-none"/>
    </w:rPr>
  </w:style>
  <w:style w:type="paragraph" w:styleId="af8">
    <w:name w:val="Body Text Indent"/>
    <w:basedOn w:val="a"/>
    <w:link w:val="af9"/>
    <w:uiPriority w:val="99"/>
    <w:unhideWhenUsed/>
    <w:rsid w:val="006C0D68"/>
    <w:pPr>
      <w:spacing w:after="120"/>
      <w:ind w:left="283"/>
    </w:pPr>
  </w:style>
  <w:style w:type="character" w:customStyle="1" w:styleId="af9">
    <w:name w:val="Основной текст с отступом Знак"/>
    <w:basedOn w:val="a0"/>
    <w:link w:val="af8"/>
    <w:uiPriority w:val="99"/>
    <w:rsid w:val="006C0D68"/>
  </w:style>
  <w:style w:type="paragraph" w:customStyle="1" w:styleId="s28-">
    <w:name w:val="s28 Предисловие-Пункты"/>
    <w:basedOn w:val="a"/>
    <w:rsid w:val="00FC5BDF"/>
    <w:pPr>
      <w:keepNext/>
      <w:widowControl w:val="0"/>
      <w:numPr>
        <w:numId w:val="3"/>
      </w:numPr>
      <w:overflowPunct w:val="0"/>
      <w:autoSpaceDE w:val="0"/>
      <w:autoSpaceDN w:val="0"/>
      <w:adjustRightInd w:val="0"/>
      <w:spacing w:before="120" w:after="120" w:line="240" w:lineRule="auto"/>
      <w:ind w:firstLine="340"/>
      <w:jc w:val="both"/>
      <w:textAlignment w:val="baseline"/>
    </w:pPr>
    <w:rPr>
      <w:rFonts w:ascii="Arial" w:eastAsia="Times New Roman" w:hAnsi="Arial"/>
      <w:sz w:val="20"/>
      <w:szCs w:val="24"/>
      <w:lang w:val="x-none" w:eastAsia="ru-RU"/>
    </w:rPr>
  </w:style>
  <w:style w:type="character" w:styleId="afa">
    <w:name w:val="annotation reference"/>
    <w:uiPriority w:val="99"/>
    <w:unhideWhenUsed/>
    <w:rsid w:val="004E5168"/>
    <w:rPr>
      <w:sz w:val="16"/>
      <w:szCs w:val="16"/>
    </w:rPr>
  </w:style>
  <w:style w:type="paragraph" w:styleId="afb">
    <w:name w:val="annotation text"/>
    <w:basedOn w:val="a"/>
    <w:link w:val="afc"/>
    <w:unhideWhenUsed/>
    <w:rsid w:val="004E5168"/>
    <w:pPr>
      <w:spacing w:line="240" w:lineRule="auto"/>
    </w:pPr>
    <w:rPr>
      <w:sz w:val="20"/>
      <w:szCs w:val="20"/>
    </w:rPr>
  </w:style>
  <w:style w:type="character" w:customStyle="1" w:styleId="afc">
    <w:name w:val="Текст примечания Знак"/>
    <w:link w:val="afb"/>
    <w:rsid w:val="004E5168"/>
    <w:rPr>
      <w:sz w:val="20"/>
      <w:szCs w:val="20"/>
    </w:rPr>
  </w:style>
  <w:style w:type="paragraph" w:styleId="afd">
    <w:name w:val="annotation subject"/>
    <w:basedOn w:val="afb"/>
    <w:next w:val="afb"/>
    <w:link w:val="afe"/>
    <w:uiPriority w:val="99"/>
    <w:semiHidden/>
    <w:unhideWhenUsed/>
    <w:rsid w:val="004E5168"/>
    <w:rPr>
      <w:b/>
      <w:bCs/>
    </w:rPr>
  </w:style>
  <w:style w:type="character" w:customStyle="1" w:styleId="afe">
    <w:name w:val="Тема примечания Знак"/>
    <w:link w:val="afd"/>
    <w:uiPriority w:val="99"/>
    <w:semiHidden/>
    <w:rsid w:val="004E5168"/>
    <w:rPr>
      <w:b/>
      <w:bCs/>
      <w:sz w:val="20"/>
      <w:szCs w:val="20"/>
    </w:rPr>
  </w:style>
  <w:style w:type="paragraph" w:styleId="aff">
    <w:name w:val="Revision"/>
    <w:hidden/>
    <w:uiPriority w:val="99"/>
    <w:semiHidden/>
    <w:rsid w:val="00DC05A6"/>
    <w:rPr>
      <w:sz w:val="22"/>
      <w:szCs w:val="22"/>
      <w:lang w:eastAsia="en-US"/>
    </w:rPr>
  </w:style>
  <w:style w:type="paragraph" w:customStyle="1" w:styleId="s00">
    <w:name w:val="s00 Текст"/>
    <w:basedOn w:val="a"/>
    <w:link w:val="s000"/>
    <w:qFormat/>
    <w:rsid w:val="00780586"/>
    <w:pPr>
      <w:keepNext/>
      <w:widowControl w:val="0"/>
      <w:overflowPunct w:val="0"/>
      <w:autoSpaceDE w:val="0"/>
      <w:autoSpaceDN w:val="0"/>
      <w:adjustRightInd w:val="0"/>
      <w:spacing w:before="60" w:after="0" w:line="240" w:lineRule="auto"/>
      <w:ind w:firstLine="340"/>
      <w:jc w:val="both"/>
      <w:textAlignment w:val="baseline"/>
    </w:pPr>
    <w:rPr>
      <w:rFonts w:ascii="Arial" w:eastAsia="Times New Roman" w:hAnsi="Arial"/>
      <w:szCs w:val="24"/>
      <w:lang w:eastAsia="ru-RU"/>
    </w:rPr>
  </w:style>
  <w:style w:type="character" w:customStyle="1" w:styleId="s000">
    <w:name w:val="s00 Текст Знак"/>
    <w:link w:val="s00"/>
    <w:rsid w:val="00780586"/>
    <w:rPr>
      <w:rFonts w:ascii="Arial" w:eastAsia="Times New Roman" w:hAnsi="Arial" w:cs="Times New Roman"/>
      <w:szCs w:val="24"/>
      <w:lang w:eastAsia="ru-RU"/>
    </w:rPr>
  </w:style>
  <w:style w:type="paragraph" w:customStyle="1" w:styleId="1054">
    <w:name w:val="&amp;#1054"/>
    <w:basedOn w:val="a"/>
    <w:uiPriority w:val="99"/>
    <w:rsid w:val="000E1070"/>
    <w:pPr>
      <w:spacing w:after="0" w:line="240" w:lineRule="auto"/>
    </w:pPr>
    <w:rPr>
      <w:rFonts w:ascii="Times New Roman" w:eastAsia="Times New Roman" w:hAnsi="Times New Roman"/>
      <w:sz w:val="24"/>
      <w:szCs w:val="20"/>
      <w:lang w:eastAsia="ru-RU"/>
    </w:rPr>
  </w:style>
  <w:style w:type="paragraph" w:styleId="aff0">
    <w:name w:val="Plain Text"/>
    <w:basedOn w:val="a"/>
    <w:link w:val="aff1"/>
    <w:uiPriority w:val="99"/>
    <w:semiHidden/>
    <w:unhideWhenUsed/>
    <w:rsid w:val="00F8792E"/>
    <w:pPr>
      <w:spacing w:after="0" w:line="240" w:lineRule="auto"/>
    </w:pPr>
    <w:rPr>
      <w:rFonts w:cs="Consolas"/>
      <w:szCs w:val="21"/>
    </w:rPr>
  </w:style>
  <w:style w:type="character" w:customStyle="1" w:styleId="aff1">
    <w:name w:val="Текст Знак"/>
    <w:link w:val="aff0"/>
    <w:uiPriority w:val="99"/>
    <w:semiHidden/>
    <w:rsid w:val="00F8792E"/>
    <w:rPr>
      <w:rFonts w:ascii="Calibri" w:eastAsia="Calibri" w:hAnsi="Calibri" w:cs="Consolas"/>
      <w:szCs w:val="21"/>
    </w:rPr>
  </w:style>
  <w:style w:type="paragraph" w:styleId="23">
    <w:name w:val="Body Text 2"/>
    <w:basedOn w:val="a"/>
    <w:link w:val="24"/>
    <w:unhideWhenUsed/>
    <w:rsid w:val="00242351"/>
    <w:pPr>
      <w:spacing w:after="120" w:line="480" w:lineRule="auto"/>
    </w:pPr>
    <w:rPr>
      <w:rFonts w:ascii="Times New Roman" w:eastAsia="Times New Roman" w:hAnsi="Times New Roman"/>
      <w:sz w:val="24"/>
      <w:szCs w:val="24"/>
      <w:lang w:val="x-none" w:eastAsia="x-none"/>
    </w:rPr>
  </w:style>
  <w:style w:type="character" w:customStyle="1" w:styleId="24">
    <w:name w:val="Основной текст 2 Знак"/>
    <w:link w:val="23"/>
    <w:rsid w:val="00242351"/>
    <w:rPr>
      <w:rFonts w:ascii="Times New Roman" w:eastAsia="Times New Roman" w:hAnsi="Times New Roman" w:cs="Times New Roman"/>
      <w:sz w:val="24"/>
      <w:szCs w:val="24"/>
      <w:lang w:val="x-none" w:eastAsia="x-none"/>
    </w:rPr>
  </w:style>
  <w:style w:type="character" w:customStyle="1" w:styleId="25">
    <w:name w:val="Основной текст (2) + Не полужирный"/>
    <w:rsid w:val="005956C9"/>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table" w:customStyle="1" w:styleId="14">
    <w:name w:val="Сетка таблицы1"/>
    <w:basedOn w:val="a1"/>
    <w:next w:val="a3"/>
    <w:rsid w:val="00327FD5"/>
    <w:pPr>
      <w:ind w:left="680" w:hanging="340"/>
      <w:jc w:val="both"/>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5">
    <w:name w:val="Текст примечания Знак1"/>
    <w:uiPriority w:val="99"/>
    <w:semiHidden/>
    <w:rsid w:val="00F33457"/>
    <w:rPr>
      <w:sz w:val="20"/>
      <w:szCs w:val="20"/>
    </w:rPr>
  </w:style>
  <w:style w:type="numbering" w:customStyle="1" w:styleId="7">
    <w:name w:val="Стиль7"/>
    <w:uiPriority w:val="99"/>
    <w:rsid w:val="0080597C"/>
    <w:pPr>
      <w:numPr>
        <w:numId w:val="4"/>
      </w:numPr>
    </w:pPr>
  </w:style>
  <w:style w:type="paragraph" w:customStyle="1" w:styleId="Default">
    <w:name w:val="Default"/>
    <w:rsid w:val="00E020CD"/>
    <w:pPr>
      <w:autoSpaceDE w:val="0"/>
      <w:autoSpaceDN w:val="0"/>
      <w:adjustRightInd w:val="0"/>
    </w:pPr>
    <w:rPr>
      <w:rFonts w:ascii="Times New Roman" w:hAnsi="Times New Roman"/>
      <w:color w:val="000000"/>
      <w:sz w:val="24"/>
      <w:szCs w:val="24"/>
      <w:lang w:eastAsia="en-US"/>
    </w:rPr>
  </w:style>
  <w:style w:type="paragraph" w:customStyle="1" w:styleId="aff2">
    <w:name w:val="х.х."/>
    <w:qFormat/>
    <w:rsid w:val="009F6532"/>
    <w:pPr>
      <w:widowControl w:val="0"/>
      <w:pBdr>
        <w:top w:val="nil"/>
        <w:left w:val="nil"/>
        <w:bottom w:val="nil"/>
        <w:right w:val="nil"/>
        <w:between w:val="nil"/>
        <w:bar w:val="nil"/>
      </w:pBdr>
      <w:tabs>
        <w:tab w:val="left" w:pos="851"/>
        <w:tab w:val="left" w:pos="1276"/>
      </w:tabs>
      <w:suppressAutoHyphens/>
      <w:ind w:firstLine="709"/>
      <w:jc w:val="both"/>
    </w:pPr>
    <w:rPr>
      <w:rFonts w:ascii="Times New Roman" w:eastAsia="Arial Unicode MS" w:hAnsi="Times New Roman" w:cs="Arial Unicode MS"/>
      <w:color w:val="000000"/>
      <w:sz w:val="24"/>
      <w:szCs w:val="24"/>
      <w:u w:color="000000"/>
      <w:bdr w:val="nil"/>
    </w:rPr>
  </w:style>
  <w:style w:type="paragraph" w:customStyle="1" w:styleId="35">
    <w:name w:val="3 Основной текст"/>
    <w:basedOn w:val="a"/>
    <w:link w:val="36"/>
    <w:qFormat/>
    <w:rsid w:val="00ED66D4"/>
    <w:pPr>
      <w:widowControl w:val="0"/>
      <w:spacing w:after="0"/>
      <w:ind w:firstLine="720"/>
      <w:jc w:val="both"/>
    </w:pPr>
    <w:rPr>
      <w:rFonts w:ascii="Times New Roman" w:eastAsia="Times New Roman" w:hAnsi="Times New Roman"/>
      <w:sz w:val="24"/>
      <w:szCs w:val="24"/>
      <w:lang w:val="x-none" w:eastAsia="x-none"/>
    </w:rPr>
  </w:style>
  <w:style w:type="character" w:customStyle="1" w:styleId="36">
    <w:name w:val="3 Основной текст Знак"/>
    <w:link w:val="35"/>
    <w:rsid w:val="00ED66D4"/>
    <w:rPr>
      <w:rFonts w:ascii="Times New Roman" w:eastAsia="Times New Roman" w:hAnsi="Times New Roman" w:cs="Times New Roman"/>
      <w:sz w:val="24"/>
      <w:szCs w:val="24"/>
      <w:lang w:val="x-none" w:eastAsia="x-none"/>
    </w:rPr>
  </w:style>
  <w:style w:type="character" w:customStyle="1" w:styleId="aff3">
    <w:name w:val="Нет"/>
    <w:rsid w:val="00EE3532"/>
  </w:style>
  <w:style w:type="character" w:customStyle="1" w:styleId="30">
    <w:name w:val="Заголовок 3 Знак"/>
    <w:basedOn w:val="a0"/>
    <w:link w:val="3"/>
    <w:uiPriority w:val="9"/>
    <w:semiHidden/>
    <w:rsid w:val="00BC7DDF"/>
    <w:rPr>
      <w:rFonts w:asciiTheme="majorHAnsi" w:eastAsiaTheme="majorEastAsia" w:hAnsiTheme="majorHAnsi" w:cstheme="majorBidi"/>
      <w:color w:val="1F4D78" w:themeColor="accent1" w:themeShade="7F"/>
      <w:sz w:val="24"/>
      <w:szCs w:val="24"/>
      <w:lang w:eastAsia="en-US"/>
    </w:rPr>
  </w:style>
  <w:style w:type="paragraph" w:customStyle="1" w:styleId="headertext">
    <w:name w:val="headertext"/>
    <w:basedOn w:val="a"/>
    <w:rsid w:val="00BC579C"/>
    <w:pPr>
      <w:spacing w:before="100" w:beforeAutospacing="1" w:after="100" w:afterAutospacing="1" w:line="240" w:lineRule="auto"/>
    </w:pPr>
    <w:rPr>
      <w:rFonts w:ascii="Times New Roman" w:eastAsia="Times New Roman" w:hAnsi="Times New Roman"/>
      <w:sz w:val="24"/>
      <w:szCs w:val="24"/>
      <w:lang w:eastAsia="ru-RU"/>
    </w:rPr>
  </w:style>
  <w:style w:type="paragraph" w:styleId="aff4">
    <w:name w:val="Normal (Web)"/>
    <w:basedOn w:val="a"/>
    <w:uiPriority w:val="99"/>
    <w:semiHidden/>
    <w:unhideWhenUsed/>
    <w:rsid w:val="003C022A"/>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formattext">
    <w:name w:val="formattext"/>
    <w:basedOn w:val="a"/>
    <w:rsid w:val="0005242C"/>
    <w:pPr>
      <w:spacing w:before="100" w:beforeAutospacing="1" w:after="100" w:afterAutospacing="1" w:line="240" w:lineRule="auto"/>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707643">
      <w:bodyDiv w:val="1"/>
      <w:marLeft w:val="0"/>
      <w:marRight w:val="0"/>
      <w:marTop w:val="0"/>
      <w:marBottom w:val="0"/>
      <w:divBdr>
        <w:top w:val="none" w:sz="0" w:space="0" w:color="auto"/>
        <w:left w:val="none" w:sz="0" w:space="0" w:color="auto"/>
        <w:bottom w:val="none" w:sz="0" w:space="0" w:color="auto"/>
        <w:right w:val="none" w:sz="0" w:space="0" w:color="auto"/>
      </w:divBdr>
    </w:div>
    <w:div w:id="82731350">
      <w:bodyDiv w:val="1"/>
      <w:marLeft w:val="0"/>
      <w:marRight w:val="0"/>
      <w:marTop w:val="0"/>
      <w:marBottom w:val="0"/>
      <w:divBdr>
        <w:top w:val="none" w:sz="0" w:space="0" w:color="auto"/>
        <w:left w:val="none" w:sz="0" w:space="0" w:color="auto"/>
        <w:bottom w:val="none" w:sz="0" w:space="0" w:color="auto"/>
        <w:right w:val="none" w:sz="0" w:space="0" w:color="auto"/>
      </w:divBdr>
    </w:div>
    <w:div w:id="140271001">
      <w:bodyDiv w:val="1"/>
      <w:marLeft w:val="0"/>
      <w:marRight w:val="0"/>
      <w:marTop w:val="0"/>
      <w:marBottom w:val="0"/>
      <w:divBdr>
        <w:top w:val="none" w:sz="0" w:space="0" w:color="auto"/>
        <w:left w:val="none" w:sz="0" w:space="0" w:color="auto"/>
        <w:bottom w:val="none" w:sz="0" w:space="0" w:color="auto"/>
        <w:right w:val="none" w:sz="0" w:space="0" w:color="auto"/>
      </w:divBdr>
    </w:div>
    <w:div w:id="144858122">
      <w:bodyDiv w:val="1"/>
      <w:marLeft w:val="0"/>
      <w:marRight w:val="0"/>
      <w:marTop w:val="0"/>
      <w:marBottom w:val="0"/>
      <w:divBdr>
        <w:top w:val="none" w:sz="0" w:space="0" w:color="auto"/>
        <w:left w:val="none" w:sz="0" w:space="0" w:color="auto"/>
        <w:bottom w:val="none" w:sz="0" w:space="0" w:color="auto"/>
        <w:right w:val="none" w:sz="0" w:space="0" w:color="auto"/>
      </w:divBdr>
    </w:div>
    <w:div w:id="214436769">
      <w:bodyDiv w:val="1"/>
      <w:marLeft w:val="0"/>
      <w:marRight w:val="0"/>
      <w:marTop w:val="0"/>
      <w:marBottom w:val="0"/>
      <w:divBdr>
        <w:top w:val="none" w:sz="0" w:space="0" w:color="auto"/>
        <w:left w:val="none" w:sz="0" w:space="0" w:color="auto"/>
        <w:bottom w:val="none" w:sz="0" w:space="0" w:color="auto"/>
        <w:right w:val="none" w:sz="0" w:space="0" w:color="auto"/>
      </w:divBdr>
    </w:div>
    <w:div w:id="296836547">
      <w:bodyDiv w:val="1"/>
      <w:marLeft w:val="0"/>
      <w:marRight w:val="0"/>
      <w:marTop w:val="0"/>
      <w:marBottom w:val="0"/>
      <w:divBdr>
        <w:top w:val="none" w:sz="0" w:space="0" w:color="auto"/>
        <w:left w:val="none" w:sz="0" w:space="0" w:color="auto"/>
        <w:bottom w:val="none" w:sz="0" w:space="0" w:color="auto"/>
        <w:right w:val="none" w:sz="0" w:space="0" w:color="auto"/>
      </w:divBdr>
    </w:div>
    <w:div w:id="319818035">
      <w:bodyDiv w:val="1"/>
      <w:marLeft w:val="0"/>
      <w:marRight w:val="0"/>
      <w:marTop w:val="0"/>
      <w:marBottom w:val="0"/>
      <w:divBdr>
        <w:top w:val="none" w:sz="0" w:space="0" w:color="auto"/>
        <w:left w:val="none" w:sz="0" w:space="0" w:color="auto"/>
        <w:bottom w:val="none" w:sz="0" w:space="0" w:color="auto"/>
        <w:right w:val="none" w:sz="0" w:space="0" w:color="auto"/>
      </w:divBdr>
    </w:div>
    <w:div w:id="348869728">
      <w:bodyDiv w:val="1"/>
      <w:marLeft w:val="0"/>
      <w:marRight w:val="0"/>
      <w:marTop w:val="0"/>
      <w:marBottom w:val="0"/>
      <w:divBdr>
        <w:top w:val="none" w:sz="0" w:space="0" w:color="auto"/>
        <w:left w:val="none" w:sz="0" w:space="0" w:color="auto"/>
        <w:bottom w:val="none" w:sz="0" w:space="0" w:color="auto"/>
        <w:right w:val="none" w:sz="0" w:space="0" w:color="auto"/>
      </w:divBdr>
    </w:div>
    <w:div w:id="418135117">
      <w:bodyDiv w:val="1"/>
      <w:marLeft w:val="0"/>
      <w:marRight w:val="0"/>
      <w:marTop w:val="0"/>
      <w:marBottom w:val="0"/>
      <w:divBdr>
        <w:top w:val="none" w:sz="0" w:space="0" w:color="auto"/>
        <w:left w:val="none" w:sz="0" w:space="0" w:color="auto"/>
        <w:bottom w:val="none" w:sz="0" w:space="0" w:color="auto"/>
        <w:right w:val="none" w:sz="0" w:space="0" w:color="auto"/>
      </w:divBdr>
    </w:div>
    <w:div w:id="443966171">
      <w:bodyDiv w:val="1"/>
      <w:marLeft w:val="0"/>
      <w:marRight w:val="0"/>
      <w:marTop w:val="0"/>
      <w:marBottom w:val="0"/>
      <w:divBdr>
        <w:top w:val="none" w:sz="0" w:space="0" w:color="auto"/>
        <w:left w:val="none" w:sz="0" w:space="0" w:color="auto"/>
        <w:bottom w:val="none" w:sz="0" w:space="0" w:color="auto"/>
        <w:right w:val="none" w:sz="0" w:space="0" w:color="auto"/>
      </w:divBdr>
    </w:div>
    <w:div w:id="576330241">
      <w:bodyDiv w:val="1"/>
      <w:marLeft w:val="0"/>
      <w:marRight w:val="0"/>
      <w:marTop w:val="0"/>
      <w:marBottom w:val="0"/>
      <w:divBdr>
        <w:top w:val="none" w:sz="0" w:space="0" w:color="auto"/>
        <w:left w:val="none" w:sz="0" w:space="0" w:color="auto"/>
        <w:bottom w:val="none" w:sz="0" w:space="0" w:color="auto"/>
        <w:right w:val="none" w:sz="0" w:space="0" w:color="auto"/>
      </w:divBdr>
    </w:div>
    <w:div w:id="591009148">
      <w:bodyDiv w:val="1"/>
      <w:marLeft w:val="0"/>
      <w:marRight w:val="0"/>
      <w:marTop w:val="0"/>
      <w:marBottom w:val="0"/>
      <w:divBdr>
        <w:top w:val="none" w:sz="0" w:space="0" w:color="auto"/>
        <w:left w:val="none" w:sz="0" w:space="0" w:color="auto"/>
        <w:bottom w:val="none" w:sz="0" w:space="0" w:color="auto"/>
        <w:right w:val="none" w:sz="0" w:space="0" w:color="auto"/>
      </w:divBdr>
    </w:div>
    <w:div w:id="660620116">
      <w:bodyDiv w:val="1"/>
      <w:marLeft w:val="0"/>
      <w:marRight w:val="0"/>
      <w:marTop w:val="0"/>
      <w:marBottom w:val="0"/>
      <w:divBdr>
        <w:top w:val="none" w:sz="0" w:space="0" w:color="auto"/>
        <w:left w:val="none" w:sz="0" w:space="0" w:color="auto"/>
        <w:bottom w:val="none" w:sz="0" w:space="0" w:color="auto"/>
        <w:right w:val="none" w:sz="0" w:space="0" w:color="auto"/>
      </w:divBdr>
    </w:div>
    <w:div w:id="682509900">
      <w:bodyDiv w:val="1"/>
      <w:marLeft w:val="0"/>
      <w:marRight w:val="0"/>
      <w:marTop w:val="0"/>
      <w:marBottom w:val="0"/>
      <w:divBdr>
        <w:top w:val="none" w:sz="0" w:space="0" w:color="auto"/>
        <w:left w:val="none" w:sz="0" w:space="0" w:color="auto"/>
        <w:bottom w:val="none" w:sz="0" w:space="0" w:color="auto"/>
        <w:right w:val="none" w:sz="0" w:space="0" w:color="auto"/>
      </w:divBdr>
    </w:div>
    <w:div w:id="722292259">
      <w:bodyDiv w:val="1"/>
      <w:marLeft w:val="0"/>
      <w:marRight w:val="0"/>
      <w:marTop w:val="0"/>
      <w:marBottom w:val="0"/>
      <w:divBdr>
        <w:top w:val="none" w:sz="0" w:space="0" w:color="auto"/>
        <w:left w:val="none" w:sz="0" w:space="0" w:color="auto"/>
        <w:bottom w:val="none" w:sz="0" w:space="0" w:color="auto"/>
        <w:right w:val="none" w:sz="0" w:space="0" w:color="auto"/>
      </w:divBdr>
    </w:div>
    <w:div w:id="875889156">
      <w:bodyDiv w:val="1"/>
      <w:marLeft w:val="0"/>
      <w:marRight w:val="0"/>
      <w:marTop w:val="0"/>
      <w:marBottom w:val="0"/>
      <w:divBdr>
        <w:top w:val="none" w:sz="0" w:space="0" w:color="auto"/>
        <w:left w:val="none" w:sz="0" w:space="0" w:color="auto"/>
        <w:bottom w:val="none" w:sz="0" w:space="0" w:color="auto"/>
        <w:right w:val="none" w:sz="0" w:space="0" w:color="auto"/>
      </w:divBdr>
    </w:div>
    <w:div w:id="993945823">
      <w:bodyDiv w:val="1"/>
      <w:marLeft w:val="0"/>
      <w:marRight w:val="0"/>
      <w:marTop w:val="0"/>
      <w:marBottom w:val="0"/>
      <w:divBdr>
        <w:top w:val="none" w:sz="0" w:space="0" w:color="auto"/>
        <w:left w:val="none" w:sz="0" w:space="0" w:color="auto"/>
        <w:bottom w:val="none" w:sz="0" w:space="0" w:color="auto"/>
        <w:right w:val="none" w:sz="0" w:space="0" w:color="auto"/>
      </w:divBdr>
    </w:div>
    <w:div w:id="1011878109">
      <w:bodyDiv w:val="1"/>
      <w:marLeft w:val="0"/>
      <w:marRight w:val="0"/>
      <w:marTop w:val="0"/>
      <w:marBottom w:val="0"/>
      <w:divBdr>
        <w:top w:val="none" w:sz="0" w:space="0" w:color="auto"/>
        <w:left w:val="none" w:sz="0" w:space="0" w:color="auto"/>
        <w:bottom w:val="none" w:sz="0" w:space="0" w:color="auto"/>
        <w:right w:val="none" w:sz="0" w:space="0" w:color="auto"/>
      </w:divBdr>
    </w:div>
    <w:div w:id="1141457005">
      <w:bodyDiv w:val="1"/>
      <w:marLeft w:val="0"/>
      <w:marRight w:val="0"/>
      <w:marTop w:val="0"/>
      <w:marBottom w:val="0"/>
      <w:divBdr>
        <w:top w:val="none" w:sz="0" w:space="0" w:color="auto"/>
        <w:left w:val="none" w:sz="0" w:space="0" w:color="auto"/>
        <w:bottom w:val="none" w:sz="0" w:space="0" w:color="auto"/>
        <w:right w:val="none" w:sz="0" w:space="0" w:color="auto"/>
      </w:divBdr>
    </w:div>
    <w:div w:id="1300038976">
      <w:bodyDiv w:val="1"/>
      <w:marLeft w:val="0"/>
      <w:marRight w:val="0"/>
      <w:marTop w:val="0"/>
      <w:marBottom w:val="0"/>
      <w:divBdr>
        <w:top w:val="none" w:sz="0" w:space="0" w:color="auto"/>
        <w:left w:val="none" w:sz="0" w:space="0" w:color="auto"/>
        <w:bottom w:val="none" w:sz="0" w:space="0" w:color="auto"/>
        <w:right w:val="none" w:sz="0" w:space="0" w:color="auto"/>
      </w:divBdr>
    </w:div>
    <w:div w:id="1360157957">
      <w:bodyDiv w:val="1"/>
      <w:marLeft w:val="0"/>
      <w:marRight w:val="0"/>
      <w:marTop w:val="0"/>
      <w:marBottom w:val="0"/>
      <w:divBdr>
        <w:top w:val="none" w:sz="0" w:space="0" w:color="auto"/>
        <w:left w:val="none" w:sz="0" w:space="0" w:color="auto"/>
        <w:bottom w:val="none" w:sz="0" w:space="0" w:color="auto"/>
        <w:right w:val="none" w:sz="0" w:space="0" w:color="auto"/>
      </w:divBdr>
    </w:div>
    <w:div w:id="1521505583">
      <w:bodyDiv w:val="1"/>
      <w:marLeft w:val="0"/>
      <w:marRight w:val="0"/>
      <w:marTop w:val="0"/>
      <w:marBottom w:val="0"/>
      <w:divBdr>
        <w:top w:val="none" w:sz="0" w:space="0" w:color="auto"/>
        <w:left w:val="none" w:sz="0" w:space="0" w:color="auto"/>
        <w:bottom w:val="none" w:sz="0" w:space="0" w:color="auto"/>
        <w:right w:val="none" w:sz="0" w:space="0" w:color="auto"/>
      </w:divBdr>
    </w:div>
    <w:div w:id="1639723109">
      <w:bodyDiv w:val="1"/>
      <w:marLeft w:val="0"/>
      <w:marRight w:val="0"/>
      <w:marTop w:val="0"/>
      <w:marBottom w:val="0"/>
      <w:divBdr>
        <w:top w:val="none" w:sz="0" w:space="0" w:color="auto"/>
        <w:left w:val="none" w:sz="0" w:space="0" w:color="auto"/>
        <w:bottom w:val="none" w:sz="0" w:space="0" w:color="auto"/>
        <w:right w:val="none" w:sz="0" w:space="0" w:color="auto"/>
      </w:divBdr>
    </w:div>
    <w:div w:id="1753895380">
      <w:bodyDiv w:val="1"/>
      <w:marLeft w:val="0"/>
      <w:marRight w:val="0"/>
      <w:marTop w:val="0"/>
      <w:marBottom w:val="0"/>
      <w:divBdr>
        <w:top w:val="none" w:sz="0" w:space="0" w:color="auto"/>
        <w:left w:val="none" w:sz="0" w:space="0" w:color="auto"/>
        <w:bottom w:val="none" w:sz="0" w:space="0" w:color="auto"/>
        <w:right w:val="none" w:sz="0" w:space="0" w:color="auto"/>
      </w:divBdr>
      <w:divsChild>
        <w:div w:id="752313140">
          <w:marLeft w:val="360"/>
          <w:marRight w:val="0"/>
          <w:marTop w:val="0"/>
          <w:marBottom w:val="0"/>
          <w:divBdr>
            <w:top w:val="none" w:sz="0" w:space="0" w:color="auto"/>
            <w:left w:val="none" w:sz="0" w:space="0" w:color="auto"/>
            <w:bottom w:val="none" w:sz="0" w:space="0" w:color="auto"/>
            <w:right w:val="none" w:sz="0" w:space="0" w:color="auto"/>
          </w:divBdr>
        </w:div>
        <w:div w:id="1312178698">
          <w:marLeft w:val="360"/>
          <w:marRight w:val="0"/>
          <w:marTop w:val="0"/>
          <w:marBottom w:val="0"/>
          <w:divBdr>
            <w:top w:val="none" w:sz="0" w:space="0" w:color="auto"/>
            <w:left w:val="none" w:sz="0" w:space="0" w:color="auto"/>
            <w:bottom w:val="none" w:sz="0" w:space="0" w:color="auto"/>
            <w:right w:val="none" w:sz="0" w:space="0" w:color="auto"/>
          </w:divBdr>
        </w:div>
        <w:div w:id="1384134235">
          <w:marLeft w:val="360"/>
          <w:marRight w:val="0"/>
          <w:marTop w:val="0"/>
          <w:marBottom w:val="0"/>
          <w:divBdr>
            <w:top w:val="none" w:sz="0" w:space="0" w:color="auto"/>
            <w:left w:val="none" w:sz="0" w:space="0" w:color="auto"/>
            <w:bottom w:val="none" w:sz="0" w:space="0" w:color="auto"/>
            <w:right w:val="none" w:sz="0" w:space="0" w:color="auto"/>
          </w:divBdr>
        </w:div>
        <w:div w:id="1540163764">
          <w:marLeft w:val="360"/>
          <w:marRight w:val="0"/>
          <w:marTop w:val="0"/>
          <w:marBottom w:val="0"/>
          <w:divBdr>
            <w:top w:val="none" w:sz="0" w:space="0" w:color="auto"/>
            <w:left w:val="none" w:sz="0" w:space="0" w:color="auto"/>
            <w:bottom w:val="none" w:sz="0" w:space="0" w:color="auto"/>
            <w:right w:val="none" w:sz="0" w:space="0" w:color="auto"/>
          </w:divBdr>
        </w:div>
        <w:div w:id="1697392815">
          <w:marLeft w:val="360"/>
          <w:marRight w:val="0"/>
          <w:marTop w:val="0"/>
          <w:marBottom w:val="0"/>
          <w:divBdr>
            <w:top w:val="none" w:sz="0" w:space="0" w:color="auto"/>
            <w:left w:val="none" w:sz="0" w:space="0" w:color="auto"/>
            <w:bottom w:val="none" w:sz="0" w:space="0" w:color="auto"/>
            <w:right w:val="none" w:sz="0" w:space="0" w:color="auto"/>
          </w:divBdr>
        </w:div>
      </w:divsChild>
    </w:div>
    <w:div w:id="1800798477">
      <w:bodyDiv w:val="1"/>
      <w:marLeft w:val="0"/>
      <w:marRight w:val="0"/>
      <w:marTop w:val="0"/>
      <w:marBottom w:val="0"/>
      <w:divBdr>
        <w:top w:val="none" w:sz="0" w:space="0" w:color="auto"/>
        <w:left w:val="none" w:sz="0" w:space="0" w:color="auto"/>
        <w:bottom w:val="none" w:sz="0" w:space="0" w:color="auto"/>
        <w:right w:val="none" w:sz="0" w:space="0" w:color="auto"/>
      </w:divBdr>
    </w:div>
    <w:div w:id="1938444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microsoft.com/office/2016/09/relationships/commentsIds" Target="commentsId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414053-AB8E-41DB-87FC-C01C12DBE3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16</Pages>
  <Words>7902</Words>
  <Characters>45045</Characters>
  <Application>Microsoft Office Word</Application>
  <DocSecurity>0</DocSecurity>
  <Lines>375</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IT Dept</Company>
  <LinksUpToDate>false</LinksUpToDate>
  <CharactersWithSpaces>52842</CharactersWithSpaces>
  <SharedDoc>false</SharedDoc>
  <HLinks>
    <vt:vector size="6" baseType="variant">
      <vt:variant>
        <vt:i4>3735651</vt:i4>
      </vt:variant>
      <vt:variant>
        <vt:i4>0</vt:i4>
      </vt:variant>
      <vt:variant>
        <vt:i4>0</vt:i4>
      </vt:variant>
      <vt:variant>
        <vt:i4>5</vt:i4>
      </vt:variant>
      <vt:variant>
        <vt:lpwstr>https://docs.cntd.ru/document/9056425</vt:lpwstr>
      </vt:variant>
      <vt:variant>
        <vt:lpwstr>7D20K3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АЛЕКСЕЙ</dc:creator>
  <cp:keywords/>
  <dc:description/>
  <cp:lastModifiedBy>Садовничий Дмитрий Николаевич</cp:lastModifiedBy>
  <cp:revision>5</cp:revision>
  <cp:lastPrinted>2022-10-17T03:52:00Z</cp:lastPrinted>
  <dcterms:created xsi:type="dcterms:W3CDTF">2025-03-25T12:40:00Z</dcterms:created>
  <dcterms:modified xsi:type="dcterms:W3CDTF">2025-03-30T16:23:00Z</dcterms:modified>
</cp:coreProperties>
</file>